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464C0">
      <w:pPr>
        <w:keepNext w:val="0"/>
        <w:keepLines w:val="0"/>
        <w:pageBreakBefore w:val="0"/>
        <w:tabs>
          <w:tab w:val="left" w:pos="720"/>
        </w:tabs>
        <w:kinsoku/>
        <w:wordWrap/>
        <w:overflowPunct/>
        <w:topLinePunct w:val="0"/>
        <w:bidi w:val="0"/>
        <w:spacing w:line="240" w:lineRule="auto"/>
        <w:ind w:left="357" w:hanging="357"/>
        <w:jc w:val="center"/>
        <w:textAlignment w:val="auto"/>
      </w:pPr>
      <w:r>
        <w:rPr>
          <w:rFonts w:hint="eastAsia" w:ascii="Times New Roman" w:hAnsi="Times New Roman" w:eastAsia="微软雅黑" w:cs="Times New Roman"/>
          <w:b/>
          <w:snapToGrid w:val="0"/>
          <w:color w:val="2F5597" w:themeColor="accent1" w:themeShade="BF"/>
          <w:kern w:val="0"/>
          <w:sz w:val="44"/>
          <w:szCs w:val="44"/>
          <w:lang w:val="en-US" w:eastAsia="zh-CN"/>
        </w:rPr>
        <w:t>吴平辉</w:t>
      </w:r>
      <w:r>
        <w:rPr>
          <w:rFonts w:hint="eastAsia" w:ascii="Times New Roman" w:hAnsi="Times New Roman" w:eastAsia="微软雅黑" w:cs="Times New Roman"/>
          <w:b/>
          <w:snapToGrid w:val="0"/>
          <w:color w:val="2F5597" w:themeColor="accent1" w:themeShade="BF"/>
          <w:kern w:val="0"/>
          <w:sz w:val="44"/>
          <w:szCs w:val="44"/>
          <w:lang w:eastAsia="zh-CN"/>
        </w:rPr>
        <w:t xml:space="preserve"> 简 历</w:t>
      </w:r>
    </w:p>
    <w:p w14:paraId="5B4CB01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Times New Roman" w:hAnsi="Times New Roman" w:eastAsia="微软雅黑" w:cs="Times New Roman"/>
          <w:b/>
          <w:snapToGrid w:val="0"/>
          <w:color w:val="2F5597" w:themeColor="accent1" w:themeShade="BF"/>
          <w:kern w:val="0"/>
          <w:sz w:val="28"/>
          <w:szCs w:val="28"/>
          <w:lang w:val="en-US" w:eastAsia="zh-CN"/>
        </w:rPr>
      </w:pPr>
      <w:r>
        <w:rPr>
          <w:rFonts w:hint="eastAsia" w:ascii="Times New Roman" w:hAnsi="Times New Roman" w:eastAsia="微软雅黑" w:cs="Times New Roman"/>
          <w:b/>
          <w:snapToGrid w:val="0"/>
          <w:color w:val="2F5597" w:themeColor="accent1" w:themeShade="BF"/>
          <w:kern w:val="0"/>
          <w:sz w:val="28"/>
          <w:szCs w:val="28"/>
          <w:lang w:val="en-US" w:eastAsia="zh-CN"/>
        </w:rPr>
        <w:t>个人简介：</w:t>
      </w:r>
    </w:p>
    <w:p w14:paraId="355CB6A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firstLine="480" w:firstLineChars="200"/>
        <w:jc w:val="both"/>
        <w:textAlignment w:val="auto"/>
        <w:rPr>
          <w:rFonts w:hint="default" w:ascii="Times New Roman" w:hAnsi="Times New Roman" w:eastAsia="方正楷体_GB2312" w:cs="Times New Roman"/>
          <w:sz w:val="24"/>
          <w:szCs w:val="24"/>
        </w:rPr>
      </w:pPr>
      <w:bookmarkStart w:id="0" w:name="OLE_LINK14"/>
      <w:bookmarkEnd w:id="0"/>
      <w:bookmarkStart w:id="1" w:name="OLE_LINK11"/>
      <w:bookmarkEnd w:id="1"/>
      <w:r>
        <w:rPr>
          <w:rFonts w:hint="default" w:ascii="Times New Roman" w:hAnsi="Times New Roman" w:eastAsia="方正楷体_GB2312" w:cs="Times New Roman"/>
          <w:sz w:val="24"/>
          <w:szCs w:val="24"/>
        </w:rPr>
        <w:t>吴平辉，博士、教授，</w:t>
      </w:r>
      <w:r>
        <w:rPr>
          <w:rFonts w:hint="default" w:ascii="Times New Roman" w:hAnsi="Times New Roman" w:eastAsia="方正楷体_GB2312" w:cs="Times New Roman"/>
          <w:sz w:val="24"/>
          <w:szCs w:val="24"/>
          <w:lang w:val="en-US" w:eastAsia="zh-CN"/>
        </w:rPr>
        <w:t>硕士生导师</w:t>
      </w:r>
      <w:r>
        <w:rPr>
          <w:rFonts w:hint="default" w:ascii="Times New Roman" w:hAnsi="Times New Roman" w:eastAsia="方正楷体_GB2312" w:cs="Times New Roman"/>
          <w:sz w:val="24"/>
          <w:szCs w:val="24"/>
        </w:rPr>
        <w:t>，泉州师范学院</w:t>
      </w:r>
      <w:r>
        <w:rPr>
          <w:rFonts w:hint="default" w:ascii="Times New Roman" w:hAnsi="Times New Roman" w:eastAsia="方正楷体_GB2312" w:cs="Times New Roman"/>
          <w:sz w:val="24"/>
          <w:szCs w:val="24"/>
          <w:lang w:val="en-US" w:eastAsia="zh-CN"/>
        </w:rPr>
        <w:t>科研处</w:t>
      </w:r>
      <w:r>
        <w:rPr>
          <w:rFonts w:hint="default" w:ascii="Times New Roman" w:hAnsi="Times New Roman" w:eastAsia="方正楷体_GB2312" w:cs="Times New Roman"/>
          <w:sz w:val="24"/>
          <w:szCs w:val="24"/>
        </w:rPr>
        <w:t>副处长。主要从事光电子</w:t>
      </w:r>
      <w:r>
        <w:rPr>
          <w:rFonts w:hint="default" w:ascii="Times New Roman" w:hAnsi="Times New Roman" w:eastAsia="方正楷体_GB2312" w:cs="Times New Roman"/>
          <w:sz w:val="24"/>
          <w:szCs w:val="24"/>
          <w:lang w:val="en-US" w:eastAsia="zh-CN"/>
        </w:rPr>
        <w:t>集成</w:t>
      </w:r>
      <w:r>
        <w:rPr>
          <w:rFonts w:hint="default" w:ascii="Times New Roman" w:hAnsi="Times New Roman" w:eastAsia="方正楷体_GB2312" w:cs="Times New Roman"/>
          <w:sz w:val="24"/>
          <w:szCs w:val="24"/>
        </w:rPr>
        <w:t>技术的研究工作</w:t>
      </w:r>
      <w:r>
        <w:rPr>
          <w:rFonts w:hint="default"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主持省部级以上项目7项；发表SCI学术论文100余篇，</w:t>
      </w:r>
      <w:r>
        <w:rPr>
          <w:rFonts w:hint="default" w:ascii="Times New Roman" w:hAnsi="Times New Roman" w:eastAsia="方正楷体_GB2312" w:cs="Times New Roman"/>
          <w:sz w:val="24"/>
          <w:szCs w:val="24"/>
          <w:lang w:val="en-US" w:eastAsia="zh-CN"/>
        </w:rPr>
        <w:t>论文</w:t>
      </w:r>
      <w:r>
        <w:rPr>
          <w:rFonts w:hint="default" w:ascii="Times New Roman" w:hAnsi="Times New Roman" w:eastAsia="方正楷体_GB2312" w:cs="Times New Roman"/>
          <w:sz w:val="24"/>
          <w:szCs w:val="24"/>
        </w:rPr>
        <w:t>总被引</w:t>
      </w:r>
      <w:r>
        <w:rPr>
          <w:rFonts w:hint="default" w:ascii="Times New Roman" w:hAnsi="Times New Roman" w:eastAsia="方正楷体_GB2312" w:cs="Times New Roman"/>
          <w:sz w:val="24"/>
          <w:szCs w:val="24"/>
          <w:lang w:val="en-US" w:eastAsia="zh-CN"/>
        </w:rPr>
        <w:t>7000余</w:t>
      </w:r>
      <w:r>
        <w:rPr>
          <w:rFonts w:hint="default" w:ascii="Times New Roman" w:hAnsi="Times New Roman" w:eastAsia="方正楷体_GB2312" w:cs="Times New Roman"/>
          <w:sz w:val="24"/>
          <w:szCs w:val="24"/>
        </w:rPr>
        <w:t>次，H指数</w:t>
      </w:r>
      <w:r>
        <w:rPr>
          <w:rFonts w:hint="default" w:ascii="Times New Roman" w:hAnsi="Times New Roman" w:eastAsia="方正楷体_GB2312" w:cs="Times New Roman"/>
          <w:sz w:val="24"/>
          <w:szCs w:val="24"/>
          <w:lang w:val="en-US" w:eastAsia="zh-CN"/>
        </w:rPr>
        <w:t>50</w:t>
      </w:r>
      <w:r>
        <w:rPr>
          <w:rFonts w:hint="default" w:ascii="Times New Roman" w:hAnsi="Times New Roman" w:eastAsia="方正楷体_GB2312" w:cs="Times New Roman"/>
          <w:sz w:val="24"/>
          <w:szCs w:val="24"/>
        </w:rPr>
        <w:t>，</w:t>
      </w:r>
      <w:r>
        <w:rPr>
          <w:rFonts w:hint="default" w:ascii="Times New Roman" w:hAnsi="Times New Roman" w:eastAsia="方正楷体_GB2312" w:cs="Times New Roman"/>
          <w:sz w:val="24"/>
          <w:szCs w:val="24"/>
          <w:lang w:val="en-US" w:eastAsia="zh-CN"/>
        </w:rPr>
        <w:t>其中24</w:t>
      </w:r>
      <w:r>
        <w:rPr>
          <w:rFonts w:hint="default" w:ascii="Times New Roman" w:hAnsi="Times New Roman" w:eastAsia="方正楷体_GB2312" w:cs="Times New Roman"/>
          <w:sz w:val="24"/>
          <w:szCs w:val="24"/>
        </w:rPr>
        <w:t>篇论文入选ESI高被引/热点论文；授权发明专利7件</w:t>
      </w:r>
      <w:r>
        <w:rPr>
          <w:rFonts w:hint="default"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lang w:val="en-US" w:eastAsia="zh-CN"/>
        </w:rPr>
        <w:t>参编教材1部</w:t>
      </w:r>
      <w:r>
        <w:rPr>
          <w:rFonts w:hint="default" w:ascii="Times New Roman" w:hAnsi="Times New Roman" w:eastAsia="方正楷体_GB2312" w:cs="Times New Roman"/>
          <w:sz w:val="24"/>
          <w:szCs w:val="24"/>
        </w:rPr>
        <w:t>。研究成果获2022年度福建省自然科学奖三等奖1项</w:t>
      </w:r>
      <w:r>
        <w:rPr>
          <w:rFonts w:hint="default"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lang w:val="en-US" w:eastAsia="zh-CN"/>
        </w:rPr>
        <w:t>第一完成人</w:t>
      </w:r>
      <w:r>
        <w:rPr>
          <w:rFonts w:hint="default"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、英国物理学会 (IOP) 2023年</w:t>
      </w:r>
      <w:r>
        <w:rPr>
          <w:rFonts w:hint="default"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中国高被引文章奖</w:t>
      </w:r>
      <w:r>
        <w:rPr>
          <w:rFonts w:hint="default"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w:t>
      </w:r>
      <w:r>
        <w:rPr>
          <w:rFonts w:hint="default" w:ascii="Times New Roman" w:hAnsi="Times New Roman" w:eastAsia="方正楷体_GB2312" w:cs="Times New Roman"/>
          <w:sz w:val="24"/>
          <w:szCs w:val="24"/>
          <w:lang w:val="en-US" w:eastAsia="zh-CN"/>
        </w:rPr>
        <w:t>连续四年</w:t>
      </w:r>
      <w:r>
        <w:rPr>
          <w:rFonts w:hint="default" w:ascii="Times New Roman" w:hAnsi="Times New Roman" w:eastAsia="方正楷体_GB2312" w:cs="Times New Roman"/>
          <w:sz w:val="24"/>
          <w:szCs w:val="24"/>
        </w:rPr>
        <w:t>入选全球前2%顶尖科学家</w:t>
      </w:r>
      <w:r>
        <w:rPr>
          <w:rFonts w:hint="default"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国家自然科学基金项目函评人、福建省高校杰出青年科研人才培育计划、</w:t>
      </w:r>
      <w:r>
        <w:rPr>
          <w:rFonts w:hint="default" w:ascii="Times New Roman" w:hAnsi="Times New Roman" w:eastAsia="方正楷体_GB2312" w:cs="Times New Roman"/>
          <w:sz w:val="24"/>
          <w:szCs w:val="24"/>
          <w:lang w:val="en-US" w:eastAsia="zh-CN"/>
        </w:rPr>
        <w:t xml:space="preserve">美国光学学会 </w:t>
      </w:r>
      <w:r>
        <w:rPr>
          <w:rFonts w:hint="default" w:ascii="Times New Roman" w:hAnsi="Times New Roman" w:eastAsia="方正楷体_GB2312" w:cs="Times New Roman"/>
          <w:sz w:val="24"/>
          <w:szCs w:val="24"/>
        </w:rPr>
        <w:t>(</w:t>
      </w:r>
      <w:r>
        <w:rPr>
          <w:rFonts w:hint="default" w:ascii="Times New Roman" w:hAnsi="Times New Roman" w:eastAsia="方正楷体_GB2312" w:cs="Times New Roman"/>
          <w:sz w:val="24"/>
          <w:szCs w:val="24"/>
          <w:lang w:val="en-US" w:eastAsia="zh-CN"/>
        </w:rPr>
        <w:t>Optica</w:t>
      </w:r>
      <w:r>
        <w:rPr>
          <w:rFonts w:hint="default" w:ascii="Times New Roman" w:hAnsi="Times New Roman" w:eastAsia="方正楷体_GB2312" w:cs="Times New Roman"/>
          <w:sz w:val="24"/>
          <w:szCs w:val="24"/>
        </w:rPr>
        <w:t>)</w:t>
      </w:r>
      <w:r>
        <w:rPr>
          <w:rFonts w:hint="default" w:ascii="Times New Roman" w:hAnsi="Times New Roman" w:eastAsia="方正楷体_GB2312" w:cs="Times New Roman"/>
          <w:sz w:val="24"/>
          <w:szCs w:val="24"/>
          <w:lang w:val="en-US" w:eastAsia="zh-CN"/>
        </w:rPr>
        <w:t xml:space="preserve"> 会员、</w:t>
      </w:r>
      <w:r>
        <w:rPr>
          <w:rFonts w:hint="default" w:ascii="Times New Roman" w:hAnsi="Times New Roman" w:eastAsia="方正楷体_GB2312" w:cs="Times New Roman"/>
          <w:sz w:val="24"/>
          <w:szCs w:val="24"/>
        </w:rPr>
        <w:t>福建省级高层次人才、泉州市高层次人才等，担任</w:t>
      </w:r>
      <w:r>
        <w:rPr>
          <w:rFonts w:hint="default" w:ascii="Times New Roman" w:hAnsi="Times New Roman" w:eastAsia="方正楷体_GB2312" w:cs="Times New Roman"/>
          <w:sz w:val="24"/>
          <w:szCs w:val="24"/>
          <w:lang w:val="en-US" w:eastAsia="zh-CN"/>
        </w:rPr>
        <w:t>Renewable Energy、Optics Letters、Nanoscale等</w:t>
      </w:r>
      <w:r>
        <w:rPr>
          <w:rFonts w:hint="default" w:ascii="Times New Roman" w:hAnsi="Times New Roman" w:eastAsia="方正楷体_GB2312" w:cs="Times New Roman"/>
          <w:sz w:val="24"/>
          <w:szCs w:val="24"/>
        </w:rPr>
        <w:t>十余个SCI期刊编辑或审稿人。</w:t>
      </w:r>
    </w:p>
    <w:p w14:paraId="771398A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Times New Roman" w:hAnsi="Times New Roman" w:eastAsia="微软雅黑" w:cs="Times New Roman"/>
          <w:b/>
          <w:snapToGrid w:val="0"/>
          <w:color w:val="2F5597" w:themeColor="accent1" w:themeShade="BF"/>
          <w:kern w:val="0"/>
          <w:sz w:val="28"/>
          <w:szCs w:val="28"/>
          <w:lang w:val="en-US" w:eastAsia="zh-CN"/>
        </w:rPr>
      </w:pPr>
      <w:r>
        <w:rPr>
          <w:rFonts w:hint="eastAsia" w:ascii="Times New Roman" w:hAnsi="Times New Roman" w:eastAsia="微软雅黑" w:cs="Times New Roman"/>
          <w:b/>
          <w:snapToGrid w:val="0"/>
          <w:color w:val="2F5597" w:themeColor="accent1" w:themeShade="BF"/>
          <w:kern w:val="0"/>
          <w:sz w:val="28"/>
          <w:szCs w:val="28"/>
          <w:lang w:val="en-US" w:eastAsia="zh-CN"/>
        </w:rPr>
        <w:t>研究方向：</w:t>
      </w:r>
    </w:p>
    <w:p w14:paraId="6AD73088">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微纳光子技术与器件应用（光</w:t>
      </w:r>
      <w:r>
        <w:rPr>
          <w:rFonts w:hint="eastAsia" w:ascii="方正楷体_GB2312" w:hAnsi="方正楷体_GB2312" w:eastAsia="方正楷体_GB2312" w:cs="方正楷体_GB2312"/>
          <w:sz w:val="24"/>
          <w:szCs w:val="24"/>
          <w:lang w:val="en-US" w:eastAsia="zh-CN"/>
        </w:rPr>
        <w:t>子集成</w:t>
      </w:r>
      <w:r>
        <w:rPr>
          <w:rFonts w:hint="eastAsia" w:ascii="方正楷体_GB2312" w:hAnsi="方正楷体_GB2312" w:eastAsia="方正楷体_GB2312" w:cs="方正楷体_GB2312"/>
          <w:sz w:val="24"/>
          <w:szCs w:val="24"/>
        </w:rPr>
        <w:t>器件</w:t>
      </w:r>
      <w:r>
        <w:rPr>
          <w:rFonts w:hint="eastAsia" w:ascii="方正楷体_GB2312" w:hAnsi="方正楷体_GB2312" w:eastAsia="方正楷体_GB2312" w:cs="方正楷体_GB2312"/>
          <w:sz w:val="24"/>
          <w:szCs w:val="24"/>
          <w:lang w:eastAsia="zh-CN"/>
        </w:rPr>
        <w:t>、显微成像器件、</w:t>
      </w:r>
      <w:r>
        <w:rPr>
          <w:rFonts w:hint="eastAsia" w:ascii="方正楷体_GB2312" w:hAnsi="方正楷体_GB2312" w:eastAsia="方正楷体_GB2312" w:cs="方正楷体_GB2312"/>
          <w:sz w:val="24"/>
          <w:szCs w:val="24"/>
        </w:rPr>
        <w:t>超材料</w:t>
      </w:r>
      <w:r>
        <w:rPr>
          <w:rFonts w:hint="eastAsia" w:ascii="方正楷体_GB2312" w:hAnsi="方正楷体_GB2312" w:eastAsia="方正楷体_GB2312" w:cs="方正楷体_GB2312"/>
          <w:sz w:val="24"/>
          <w:szCs w:val="24"/>
          <w:lang w:val="en-US" w:eastAsia="zh-CN"/>
        </w:rPr>
        <w:t>器件</w:t>
      </w:r>
      <w:r>
        <w:rPr>
          <w:rFonts w:hint="eastAsia" w:ascii="方正楷体_GB2312" w:hAnsi="方正楷体_GB2312" w:eastAsia="方正楷体_GB2312" w:cs="方正楷体_GB2312"/>
          <w:sz w:val="24"/>
          <w:szCs w:val="24"/>
        </w:rPr>
        <w:t>等）</w:t>
      </w:r>
    </w:p>
    <w:p w14:paraId="3C92C690">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光谱检测技术</w:t>
      </w:r>
      <w:r>
        <w:rPr>
          <w:rFonts w:hint="eastAsia" w:ascii="方正楷体_GB2312" w:hAnsi="方正楷体_GB2312" w:eastAsia="方正楷体_GB2312" w:cs="方正楷体_GB2312"/>
          <w:sz w:val="24"/>
          <w:szCs w:val="24"/>
          <w:lang w:val="en-US" w:eastAsia="zh-CN"/>
        </w:rPr>
        <w:t>与应用</w:t>
      </w:r>
      <w:r>
        <w:rPr>
          <w:rFonts w:hint="eastAsia" w:ascii="方正楷体_GB2312" w:hAnsi="方正楷体_GB2312" w:eastAsia="方正楷体_GB2312" w:cs="方正楷体_GB2312"/>
          <w:sz w:val="24"/>
          <w:szCs w:val="24"/>
        </w:rPr>
        <w:t>（可见和红外光谱、拉曼光谱</w:t>
      </w:r>
      <w:r>
        <w:rPr>
          <w:rFonts w:hint="eastAsia" w:ascii="方正楷体_GB2312" w:hAnsi="方正楷体_GB2312" w:eastAsia="方正楷体_GB2312" w:cs="方正楷体_GB2312"/>
          <w:sz w:val="24"/>
          <w:szCs w:val="24"/>
          <w:lang w:eastAsia="zh-CN"/>
        </w:rPr>
        <w:t>、</w:t>
      </w:r>
      <w:r>
        <w:rPr>
          <w:rFonts w:hint="eastAsia" w:ascii="方正楷体_GB2312" w:hAnsi="方正楷体_GB2312" w:eastAsia="方正楷体_GB2312" w:cs="方正楷体_GB2312"/>
          <w:sz w:val="24"/>
          <w:szCs w:val="24"/>
        </w:rPr>
        <w:t>激光诱导击穿光谱等）</w:t>
      </w:r>
    </w:p>
    <w:p w14:paraId="7B9C5693">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光学设计（成像与非成像）</w:t>
      </w:r>
    </w:p>
    <w:p w14:paraId="07EF283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Times New Roman" w:hAnsi="Times New Roman" w:eastAsia="微软雅黑" w:cs="Times New Roman"/>
          <w:b/>
          <w:snapToGrid w:val="0"/>
          <w:color w:val="2F5597" w:themeColor="accent1" w:themeShade="BF"/>
          <w:kern w:val="0"/>
          <w:sz w:val="28"/>
          <w:szCs w:val="28"/>
          <w:lang w:val="en-US" w:eastAsia="zh-CN"/>
        </w:rPr>
      </w:pPr>
      <w:r>
        <w:rPr>
          <w:rFonts w:hint="eastAsia" w:ascii="Times New Roman" w:hAnsi="Times New Roman" w:eastAsia="微软雅黑" w:cs="Times New Roman"/>
          <w:b/>
          <w:snapToGrid w:val="0"/>
          <w:color w:val="2F5597" w:themeColor="accent1" w:themeShade="BF"/>
          <w:kern w:val="0"/>
          <w:sz w:val="28"/>
          <w:szCs w:val="28"/>
          <w:lang w:val="en-US" w:eastAsia="zh-CN"/>
        </w:rPr>
        <w:t>工作经历：</w:t>
      </w:r>
    </w:p>
    <w:p w14:paraId="35A7BD6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firstLine="0" w:firstLineChars="0"/>
        <w:jc w:val="both"/>
        <w:textAlignment w:val="auto"/>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20</w:t>
      </w:r>
      <w:r>
        <w:rPr>
          <w:rFonts w:hint="default" w:ascii="Times New Roman" w:hAnsi="Times New Roman" w:eastAsia="方正楷体_GB2312" w:cs="Times New Roman"/>
          <w:sz w:val="24"/>
          <w:szCs w:val="24"/>
          <w:lang w:val="en-US" w:eastAsia="zh-CN"/>
        </w:rPr>
        <w:t>25</w:t>
      </w:r>
      <w:r>
        <w:rPr>
          <w:rFonts w:hint="default" w:ascii="Times New Roman" w:hAnsi="Times New Roman" w:eastAsia="方正楷体_GB2312" w:cs="Times New Roman"/>
          <w:sz w:val="24"/>
          <w:szCs w:val="24"/>
        </w:rPr>
        <w:t>/</w:t>
      </w:r>
      <w:r>
        <w:rPr>
          <w:rFonts w:hint="default" w:ascii="Times New Roman" w:hAnsi="Times New Roman" w:eastAsia="方正楷体_GB2312" w:cs="Times New Roman"/>
          <w:sz w:val="24"/>
          <w:szCs w:val="24"/>
          <w:lang w:val="en-US" w:eastAsia="zh-CN"/>
        </w:rPr>
        <w:t>01</w:t>
      </w:r>
      <w:r>
        <w:rPr>
          <w:rFonts w:hint="default" w:ascii="Times New Roman" w:hAnsi="Times New Roman" w:eastAsia="方正楷体_GB2312" w:cs="Times New Roman"/>
          <w:sz w:val="24"/>
          <w:szCs w:val="24"/>
        </w:rPr>
        <w:t xml:space="preserve"> - 至</w:t>
      </w:r>
      <w:r>
        <w:rPr>
          <w:rFonts w:hint="default" w:ascii="Times New Roman" w:hAnsi="Times New Roman" w:eastAsia="方正楷体_GB2312" w:cs="Times New Roman"/>
          <w:sz w:val="24"/>
          <w:szCs w:val="24"/>
          <w:lang w:val="en-US" w:eastAsia="zh-CN"/>
        </w:rPr>
        <w:t xml:space="preserve">  </w:t>
      </w:r>
      <w:r>
        <w:rPr>
          <w:rFonts w:hint="default" w:ascii="Times New Roman" w:hAnsi="Times New Roman" w:eastAsia="方正楷体_GB2312" w:cs="Times New Roman"/>
          <w:sz w:val="24"/>
          <w:szCs w:val="24"/>
        </w:rPr>
        <w:t>今，</w:t>
      </w:r>
      <w:r>
        <w:rPr>
          <w:rFonts w:hint="default" w:ascii="Times New Roman" w:hAnsi="Times New Roman" w:eastAsia="方正楷体_GB2312" w:cs="Times New Roman"/>
          <w:sz w:val="24"/>
          <w:szCs w:val="24"/>
          <w:lang w:val="en-US" w:eastAsia="zh-CN"/>
        </w:rPr>
        <w:t>泉州师范学院科研处副处长</w:t>
      </w:r>
    </w:p>
    <w:p w14:paraId="5CB44FE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firstLine="0" w:firstLineChars="0"/>
        <w:jc w:val="both"/>
        <w:textAlignment w:val="auto"/>
        <w:rPr>
          <w:rFonts w:hint="default" w:ascii="Times New Roman" w:hAnsi="Times New Roman" w:eastAsia="方正楷体_GB2312" w:cs="Times New Roman"/>
          <w:sz w:val="24"/>
          <w:szCs w:val="24"/>
          <w:lang w:val="en-US" w:eastAsia="zh-CN"/>
        </w:rPr>
      </w:pPr>
      <w:r>
        <w:rPr>
          <w:rFonts w:hint="default" w:ascii="Times New Roman" w:hAnsi="Times New Roman" w:eastAsia="方正楷体_GB2312" w:cs="Times New Roman"/>
          <w:sz w:val="24"/>
          <w:szCs w:val="24"/>
        </w:rPr>
        <w:t>20</w:t>
      </w:r>
      <w:r>
        <w:rPr>
          <w:rFonts w:hint="default" w:ascii="Times New Roman" w:hAnsi="Times New Roman" w:eastAsia="方正楷体_GB2312" w:cs="Times New Roman"/>
          <w:sz w:val="24"/>
          <w:szCs w:val="24"/>
          <w:lang w:val="en-US" w:eastAsia="zh-CN"/>
        </w:rPr>
        <w:t>24</w:t>
      </w:r>
      <w:r>
        <w:rPr>
          <w:rFonts w:hint="default" w:ascii="Times New Roman" w:hAnsi="Times New Roman" w:eastAsia="方正楷体_GB2312" w:cs="Times New Roman"/>
          <w:sz w:val="24"/>
          <w:szCs w:val="24"/>
        </w:rPr>
        <w:t>/0</w:t>
      </w:r>
      <w:r>
        <w:rPr>
          <w:rFonts w:hint="default" w:ascii="Times New Roman" w:hAnsi="Times New Roman" w:eastAsia="方正楷体_GB2312" w:cs="Times New Roman"/>
          <w:sz w:val="24"/>
          <w:szCs w:val="24"/>
          <w:lang w:val="en-US" w:eastAsia="zh-CN"/>
        </w:rPr>
        <w:t>5</w:t>
      </w:r>
      <w:r>
        <w:rPr>
          <w:rFonts w:hint="default" w:ascii="Times New Roman" w:hAnsi="Times New Roman" w:eastAsia="方正楷体_GB2312" w:cs="Times New Roman"/>
          <w:sz w:val="24"/>
          <w:szCs w:val="24"/>
        </w:rPr>
        <w:t xml:space="preserve"> - 20</w:t>
      </w:r>
      <w:r>
        <w:rPr>
          <w:rFonts w:hint="default" w:ascii="Times New Roman" w:hAnsi="Times New Roman" w:eastAsia="方正楷体_GB2312" w:cs="Times New Roman"/>
          <w:sz w:val="24"/>
          <w:szCs w:val="24"/>
          <w:lang w:val="en-US" w:eastAsia="zh-CN"/>
        </w:rPr>
        <w:t>25</w:t>
      </w:r>
      <w:r>
        <w:rPr>
          <w:rFonts w:hint="default" w:ascii="Times New Roman" w:hAnsi="Times New Roman" w:eastAsia="方正楷体_GB2312" w:cs="Times New Roman"/>
          <w:sz w:val="24"/>
          <w:szCs w:val="24"/>
        </w:rPr>
        <w:t>/0</w:t>
      </w:r>
      <w:r>
        <w:rPr>
          <w:rFonts w:hint="default" w:ascii="Times New Roman" w:hAnsi="Times New Roman" w:eastAsia="方正楷体_GB2312" w:cs="Times New Roman"/>
          <w:sz w:val="24"/>
          <w:szCs w:val="24"/>
          <w:lang w:val="en-US" w:eastAsia="zh-CN"/>
        </w:rPr>
        <w:t>5</w:t>
      </w:r>
      <w:r>
        <w:rPr>
          <w:rFonts w:hint="default" w:ascii="Times New Roman" w:hAnsi="Times New Roman" w:eastAsia="方正楷体_GB2312" w:cs="Times New Roman"/>
          <w:sz w:val="24"/>
          <w:szCs w:val="24"/>
        </w:rPr>
        <w:t>，</w:t>
      </w:r>
      <w:r>
        <w:rPr>
          <w:rFonts w:hint="default" w:ascii="Times New Roman" w:hAnsi="Times New Roman" w:eastAsia="方正楷体_GB2312" w:cs="Times New Roman"/>
          <w:sz w:val="24"/>
          <w:szCs w:val="24"/>
          <w:lang w:val="en-US" w:eastAsia="zh-CN"/>
        </w:rPr>
        <w:t>泉州半导体高新区管委会副主任（挂职）</w:t>
      </w:r>
    </w:p>
    <w:p w14:paraId="2E4B8F9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firstLine="0" w:firstLineChars="0"/>
        <w:jc w:val="both"/>
        <w:textAlignment w:val="auto"/>
        <w:rPr>
          <w:rFonts w:hint="default" w:ascii="Times New Roman" w:hAnsi="Times New Roman" w:eastAsia="方正楷体_GB2312" w:cs="Times New Roman"/>
          <w:sz w:val="24"/>
          <w:szCs w:val="24"/>
          <w:lang w:val="en-US"/>
        </w:rPr>
      </w:pPr>
      <w:r>
        <w:rPr>
          <w:rFonts w:hint="default" w:ascii="Times New Roman" w:hAnsi="Times New Roman" w:eastAsia="方正楷体_GB2312" w:cs="Times New Roman"/>
          <w:sz w:val="24"/>
          <w:szCs w:val="24"/>
        </w:rPr>
        <w:t>20</w:t>
      </w:r>
      <w:r>
        <w:rPr>
          <w:rFonts w:hint="default" w:ascii="Times New Roman" w:hAnsi="Times New Roman" w:eastAsia="方正楷体_GB2312" w:cs="Times New Roman"/>
          <w:sz w:val="24"/>
          <w:szCs w:val="24"/>
          <w:lang w:val="en-US" w:eastAsia="zh-CN"/>
        </w:rPr>
        <w:t>23</w:t>
      </w:r>
      <w:r>
        <w:rPr>
          <w:rFonts w:hint="default" w:ascii="Times New Roman" w:hAnsi="Times New Roman" w:eastAsia="方正楷体_GB2312" w:cs="Times New Roman"/>
          <w:sz w:val="24"/>
          <w:szCs w:val="24"/>
        </w:rPr>
        <w:t>/</w:t>
      </w:r>
      <w:r>
        <w:rPr>
          <w:rFonts w:hint="default" w:ascii="Times New Roman" w:hAnsi="Times New Roman" w:eastAsia="方正楷体_GB2312" w:cs="Times New Roman"/>
          <w:sz w:val="24"/>
          <w:szCs w:val="24"/>
          <w:lang w:val="en-US" w:eastAsia="zh-CN"/>
        </w:rPr>
        <w:t>10</w:t>
      </w:r>
      <w:r>
        <w:rPr>
          <w:rFonts w:hint="default" w:ascii="Times New Roman" w:hAnsi="Times New Roman" w:eastAsia="方正楷体_GB2312" w:cs="Times New Roman"/>
          <w:sz w:val="24"/>
          <w:szCs w:val="24"/>
        </w:rPr>
        <w:t xml:space="preserve"> - 20</w:t>
      </w:r>
      <w:r>
        <w:rPr>
          <w:rFonts w:hint="default" w:ascii="Times New Roman" w:hAnsi="Times New Roman" w:eastAsia="方正楷体_GB2312" w:cs="Times New Roman"/>
          <w:sz w:val="24"/>
          <w:szCs w:val="24"/>
          <w:lang w:val="en-US" w:eastAsia="zh-CN"/>
        </w:rPr>
        <w:t>24</w:t>
      </w:r>
      <w:r>
        <w:rPr>
          <w:rFonts w:hint="default" w:ascii="Times New Roman" w:hAnsi="Times New Roman" w:eastAsia="方正楷体_GB2312" w:cs="Times New Roman"/>
          <w:sz w:val="24"/>
          <w:szCs w:val="24"/>
        </w:rPr>
        <w:t>/</w:t>
      </w:r>
      <w:r>
        <w:rPr>
          <w:rFonts w:hint="default" w:ascii="Times New Roman" w:hAnsi="Times New Roman" w:eastAsia="方正楷体_GB2312" w:cs="Times New Roman"/>
          <w:sz w:val="24"/>
          <w:szCs w:val="24"/>
          <w:lang w:val="en-US" w:eastAsia="zh-CN"/>
        </w:rPr>
        <w:t>01</w:t>
      </w:r>
      <w:r>
        <w:rPr>
          <w:rFonts w:hint="default" w:ascii="Times New Roman" w:hAnsi="Times New Roman" w:eastAsia="方正楷体_GB2312" w:cs="Times New Roman"/>
          <w:sz w:val="24"/>
          <w:szCs w:val="24"/>
        </w:rPr>
        <w:t>，</w:t>
      </w:r>
      <w:r>
        <w:rPr>
          <w:rFonts w:hint="default" w:ascii="Times New Roman" w:hAnsi="Times New Roman" w:eastAsia="方正楷体_GB2312" w:cs="Times New Roman"/>
          <w:sz w:val="24"/>
          <w:szCs w:val="24"/>
          <w:lang w:val="en-US" w:eastAsia="zh-CN"/>
        </w:rPr>
        <w:t>福建师范大学科学技术处跟班交流</w:t>
      </w:r>
    </w:p>
    <w:p w14:paraId="6E0B091F">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firstLine="0" w:firstLineChars="0"/>
        <w:jc w:val="both"/>
        <w:textAlignment w:val="auto"/>
        <w:rPr>
          <w:rFonts w:hint="default" w:ascii="Times New Roman" w:hAnsi="Times New Roman" w:eastAsia="方正楷体_GB2312" w:cs="Times New Roman"/>
          <w:sz w:val="24"/>
          <w:szCs w:val="24"/>
          <w:lang w:val="en-US" w:eastAsia="zh-CN"/>
        </w:rPr>
      </w:pPr>
      <w:r>
        <w:rPr>
          <w:rFonts w:hint="default" w:ascii="Times New Roman" w:hAnsi="Times New Roman" w:eastAsia="方正楷体_GB2312" w:cs="Times New Roman"/>
          <w:sz w:val="24"/>
          <w:szCs w:val="24"/>
        </w:rPr>
        <w:t>20</w:t>
      </w:r>
      <w:r>
        <w:rPr>
          <w:rFonts w:hint="default" w:ascii="Times New Roman" w:hAnsi="Times New Roman" w:eastAsia="方正楷体_GB2312" w:cs="Times New Roman"/>
          <w:sz w:val="24"/>
          <w:szCs w:val="24"/>
          <w:lang w:val="en-US" w:eastAsia="zh-CN"/>
        </w:rPr>
        <w:t>22</w:t>
      </w:r>
      <w:r>
        <w:rPr>
          <w:rFonts w:hint="default" w:ascii="Times New Roman" w:hAnsi="Times New Roman" w:eastAsia="方正楷体_GB2312" w:cs="Times New Roman"/>
          <w:sz w:val="24"/>
          <w:szCs w:val="24"/>
        </w:rPr>
        <w:t>/</w:t>
      </w:r>
      <w:r>
        <w:rPr>
          <w:rFonts w:hint="default" w:ascii="Times New Roman" w:hAnsi="Times New Roman" w:eastAsia="方正楷体_GB2312" w:cs="Times New Roman"/>
          <w:sz w:val="24"/>
          <w:szCs w:val="24"/>
          <w:lang w:val="en-US" w:eastAsia="zh-CN"/>
        </w:rPr>
        <w:t>08</w:t>
      </w:r>
      <w:r>
        <w:rPr>
          <w:rFonts w:hint="default" w:ascii="Times New Roman" w:hAnsi="Times New Roman" w:eastAsia="方正楷体_GB2312" w:cs="Times New Roman"/>
          <w:sz w:val="24"/>
          <w:szCs w:val="24"/>
        </w:rPr>
        <w:t xml:space="preserve"> - </w:t>
      </w:r>
      <w:r>
        <w:rPr>
          <w:rFonts w:hint="default" w:ascii="Times New Roman" w:hAnsi="Times New Roman" w:eastAsia="方正楷体_GB2312" w:cs="Times New Roman"/>
          <w:sz w:val="24"/>
          <w:szCs w:val="24"/>
          <w:lang w:val="en-US" w:eastAsia="zh-CN"/>
        </w:rPr>
        <w:t>2024/12</w:t>
      </w:r>
      <w:r>
        <w:rPr>
          <w:rFonts w:hint="default" w:ascii="Times New Roman" w:hAnsi="Times New Roman" w:eastAsia="方正楷体_GB2312" w:cs="Times New Roman"/>
          <w:sz w:val="24"/>
          <w:szCs w:val="24"/>
        </w:rPr>
        <w:t>，</w:t>
      </w:r>
      <w:r>
        <w:rPr>
          <w:rFonts w:hint="default" w:ascii="Times New Roman" w:hAnsi="Times New Roman" w:eastAsia="方正楷体_GB2312" w:cs="Times New Roman"/>
          <w:sz w:val="24"/>
          <w:szCs w:val="24"/>
          <w:lang w:val="en-US" w:eastAsia="zh-CN"/>
        </w:rPr>
        <w:t>泉州师范学院科学技术处副处长</w:t>
      </w:r>
    </w:p>
    <w:p w14:paraId="1959CC7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firstLine="0" w:firstLineChars="0"/>
        <w:jc w:val="both"/>
        <w:textAlignment w:val="auto"/>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20</w:t>
      </w:r>
      <w:r>
        <w:rPr>
          <w:rFonts w:hint="default" w:ascii="Times New Roman" w:hAnsi="Times New Roman" w:eastAsia="方正楷体_GB2312" w:cs="Times New Roman"/>
          <w:sz w:val="24"/>
          <w:szCs w:val="24"/>
          <w:lang w:val="en-US" w:eastAsia="zh-CN"/>
        </w:rPr>
        <w:t>21</w:t>
      </w:r>
      <w:r>
        <w:rPr>
          <w:rFonts w:hint="default" w:ascii="Times New Roman" w:hAnsi="Times New Roman" w:eastAsia="方正楷体_GB2312" w:cs="Times New Roman"/>
          <w:sz w:val="24"/>
          <w:szCs w:val="24"/>
        </w:rPr>
        <w:t>/12 - 至</w:t>
      </w:r>
      <w:r>
        <w:rPr>
          <w:rFonts w:hint="default" w:ascii="Times New Roman" w:hAnsi="Times New Roman" w:eastAsia="方正楷体_GB2312" w:cs="Times New Roman"/>
          <w:sz w:val="24"/>
          <w:szCs w:val="24"/>
          <w:lang w:val="en-US" w:eastAsia="zh-CN"/>
        </w:rPr>
        <w:t xml:space="preserve">  </w:t>
      </w:r>
      <w:r>
        <w:rPr>
          <w:rFonts w:hint="default" w:ascii="Times New Roman" w:hAnsi="Times New Roman" w:eastAsia="方正楷体_GB2312" w:cs="Times New Roman"/>
          <w:sz w:val="24"/>
          <w:szCs w:val="24"/>
        </w:rPr>
        <w:t>今，</w:t>
      </w:r>
      <w:r>
        <w:rPr>
          <w:rFonts w:hint="default" w:ascii="Times New Roman" w:hAnsi="Times New Roman" w:eastAsia="方正楷体_GB2312" w:cs="Times New Roman"/>
          <w:sz w:val="24"/>
          <w:szCs w:val="24"/>
          <w:lang w:val="en-US" w:eastAsia="zh-CN"/>
        </w:rPr>
        <w:t>泉州师范学院，光电工程系教授</w:t>
      </w:r>
    </w:p>
    <w:p w14:paraId="5060A76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微软雅黑" w:cs="Times New Roman"/>
          <w:b/>
          <w:snapToGrid w:val="0"/>
          <w:color w:val="2F5597" w:themeColor="accent1" w:themeShade="BF"/>
          <w:kern w:val="0"/>
          <w:sz w:val="28"/>
          <w:szCs w:val="28"/>
          <w:lang w:val="en-US" w:eastAsia="zh-CN"/>
        </w:rPr>
      </w:pPr>
      <w:r>
        <w:rPr>
          <w:rFonts w:hint="eastAsia" w:ascii="Times New Roman" w:hAnsi="Times New Roman" w:eastAsia="微软雅黑" w:cs="Times New Roman"/>
          <w:b/>
          <w:snapToGrid w:val="0"/>
          <w:color w:val="2F5597" w:themeColor="accent1" w:themeShade="BF"/>
          <w:kern w:val="0"/>
          <w:sz w:val="28"/>
          <w:szCs w:val="28"/>
          <w:lang w:val="en-US" w:eastAsia="zh-CN"/>
        </w:rPr>
        <w:t>获奖情况和各类称号：</w:t>
      </w:r>
    </w:p>
    <w:p w14:paraId="6B1E26DC">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连续四年（2021-2024）入选全球前2%顶尖科学家榜单（光电领域排名187/120816）</w:t>
      </w:r>
    </w:p>
    <w:p w14:paraId="2E41FECD">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2022年度福建省自然科学奖三等奖1项（第一完成人）（全省自然科学奖共21项）</w:t>
      </w:r>
    </w:p>
    <w:p w14:paraId="4FB64926">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ScienceFather 2024年、2025年“最佳研究者奖”（Best Researcher Award）</w:t>
      </w:r>
    </w:p>
    <w:p w14:paraId="541EFDDF">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英国物理学会 (IOP) 2023年“中国高被引文章奖”（全国共200篇）</w:t>
      </w:r>
    </w:p>
    <w:p w14:paraId="7D46338D">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《Nanomaterials》2022年度最佳论文奖（共6篇）</w:t>
      </w:r>
    </w:p>
    <w:p w14:paraId="73140917">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国家自然科学基金项目函评专家</w:t>
      </w:r>
    </w:p>
    <w:p w14:paraId="2EAA9425">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教育部学位中心学位论文评审专家</w:t>
      </w:r>
    </w:p>
    <w:p w14:paraId="74A6172D">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福建省高校杰出青年科研人才培育计划</w:t>
      </w:r>
    </w:p>
    <w:p w14:paraId="19A5C011">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福建省引进高层次人才、泉州市高层次人才</w:t>
      </w:r>
    </w:p>
    <w:p w14:paraId="62B24221">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泉州市科协科技专家</w:t>
      </w:r>
    </w:p>
    <w:p w14:paraId="61905217">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泉州市首批知识产权专家</w:t>
      </w:r>
    </w:p>
    <w:p w14:paraId="6186E62B">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泉州市知识产权纠纷人民调解员</w:t>
      </w:r>
    </w:p>
    <w:p w14:paraId="09C7BCEC">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泉州市幸福河湖促进会会员</w:t>
      </w:r>
    </w:p>
    <w:p w14:paraId="0007D9B5">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泉州市科技特派员</w:t>
      </w:r>
    </w:p>
    <w:p w14:paraId="0F100785">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泉州师范学院2021年优秀教师（10/1400）</w:t>
      </w:r>
    </w:p>
    <w:p w14:paraId="332283BF">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泉州师范学院2020年、2022年、2023年学校科研优秀奖（5/1200）</w:t>
      </w:r>
    </w:p>
    <w:p w14:paraId="73541D71">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泉州师范学院2019-2020年度学校工作嘉奖</w:t>
      </w:r>
    </w:p>
    <w:p w14:paraId="77936152">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泉州师范学院2019-2020年度学校本科教学优秀奖三等奖</w:t>
      </w:r>
    </w:p>
    <w:p w14:paraId="6EC26469">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泉州师范学院2018届和2021届毕业论文（设计）优秀指导教师</w:t>
      </w:r>
    </w:p>
    <w:p w14:paraId="726E7074">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泉州师范学院2019年度本科教学新秀奖二等奖</w:t>
      </w:r>
    </w:p>
    <w:p w14:paraId="45A08494">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kern w:val="0"/>
          <w:sz w:val="24"/>
          <w:szCs w:val="24"/>
          <w:lang w:val="en-US" w:eastAsia="zh-CN" w:bidi="ar-SA"/>
        </w:rPr>
      </w:pPr>
      <w:r>
        <w:rPr>
          <w:rFonts w:hint="default" w:ascii="Times New Roman" w:hAnsi="Times New Roman" w:eastAsia="方正楷体_GB2312" w:cs="Times New Roman"/>
          <w:kern w:val="0"/>
          <w:sz w:val="24"/>
          <w:szCs w:val="24"/>
          <w:lang w:val="en-US" w:eastAsia="zh-CN" w:bidi="ar-SA"/>
        </w:rPr>
        <w:t>浙江大学博士研究生国家奖学金获得者</w:t>
      </w:r>
    </w:p>
    <w:p w14:paraId="733FA6CC">
      <w:pPr>
        <w:keepNext w:val="0"/>
        <w:keepLines w:val="0"/>
        <w:pageBreakBefore w:val="0"/>
        <w:widowControl w:val="0"/>
        <w:numPr>
          <w:ilvl w:val="0"/>
          <w:numId w:val="2"/>
        </w:numPr>
        <w:kinsoku/>
        <w:wordWrap/>
        <w:overflowPunct/>
        <w:topLinePunct w:val="0"/>
        <w:autoSpaceDE w:val="0"/>
        <w:autoSpaceDN w:val="0"/>
        <w:bidi w:val="0"/>
        <w:adjustRightInd w:val="0"/>
        <w:snapToGrid w:val="0"/>
        <w:spacing w:line="240" w:lineRule="auto"/>
        <w:ind w:left="420" w:hanging="420"/>
        <w:textAlignment w:val="auto"/>
        <w:rPr>
          <w:rFonts w:hint="default" w:ascii="Times New Roman" w:hAnsi="Times New Roman" w:eastAsia="方正楷体_GB2312" w:cs="Times New Roman"/>
          <w:sz w:val="24"/>
          <w:szCs w:val="24"/>
        </w:rPr>
      </w:pPr>
      <w:r>
        <w:rPr>
          <w:rFonts w:hint="default" w:ascii="Times New Roman" w:hAnsi="Times New Roman" w:eastAsia="方正楷体_GB2312" w:cs="Times New Roman"/>
          <w:kern w:val="0"/>
          <w:sz w:val="24"/>
          <w:szCs w:val="24"/>
          <w:lang w:val="en-US" w:eastAsia="zh-CN" w:bidi="ar-SA"/>
        </w:rPr>
        <w:t>浙江工业大学研究生“十佳学术之星”</w:t>
      </w:r>
    </w:p>
    <w:p w14:paraId="7A662A2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微软雅黑" w:cs="Times New Roman"/>
          <w:b/>
          <w:snapToGrid w:val="0"/>
          <w:color w:val="2F5597" w:themeColor="accent1" w:themeShade="BF"/>
          <w:kern w:val="0"/>
          <w:sz w:val="28"/>
          <w:szCs w:val="28"/>
          <w:lang w:val="en-US" w:eastAsia="zh-CN"/>
        </w:rPr>
      </w:pPr>
      <w:r>
        <w:rPr>
          <w:rFonts w:hint="eastAsia" w:ascii="Times New Roman" w:hAnsi="Times New Roman" w:eastAsia="微软雅黑" w:cs="Times New Roman"/>
          <w:b/>
          <w:snapToGrid w:val="0"/>
          <w:color w:val="2F5597" w:themeColor="accent1" w:themeShade="BF"/>
          <w:kern w:val="0"/>
          <w:sz w:val="28"/>
          <w:szCs w:val="28"/>
          <w:lang w:val="en-US" w:eastAsia="zh-CN"/>
        </w:rPr>
        <w:t>代表性论文</w:t>
      </w:r>
      <w:bookmarkStart w:id="7" w:name="_GoBack"/>
      <w:bookmarkEnd w:id="7"/>
    </w:p>
    <w:p w14:paraId="5589F880">
      <w:pPr>
        <w:pStyle w:val="4"/>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仿宋" w:cs="Times New Roman"/>
          <w:i w:val="0"/>
          <w:iCs w:val="0"/>
          <w:sz w:val="24"/>
          <w:szCs w:val="24"/>
        </w:rPr>
      </w:pPr>
      <w:r>
        <w:rPr>
          <w:rFonts w:hint="default" w:ascii="Times New Roman" w:hAnsi="Times New Roman" w:eastAsia="仿宋" w:cs="Times New Roman"/>
          <w:i w:val="0"/>
          <w:iCs w:val="0"/>
          <w:sz w:val="24"/>
          <w:szCs w:val="24"/>
        </w:rPr>
        <w:t>Liang</w:t>
      </w:r>
      <w:r>
        <w:rPr>
          <w:rFonts w:hint="default" w:ascii="Times New Roman" w:hAnsi="Times New Roman" w:eastAsia="仿宋" w:cs="Times New Roman"/>
          <w:i w:val="0"/>
          <w:iCs w:val="0"/>
          <w:sz w:val="24"/>
          <w:szCs w:val="24"/>
          <w:lang w:val="en-US" w:eastAsia="zh-CN"/>
        </w:rPr>
        <w:t xml:space="preserve"> S, Cheng S, Zhang H, Yang W, Yi Z, Zeng Q, Tang B, </w:t>
      </w:r>
      <w:r>
        <w:rPr>
          <w:rStyle w:val="7"/>
          <w:rFonts w:hint="default" w:ascii="Times New Roman" w:hAnsi="Times New Roman" w:eastAsia="仿宋" w:cs="Times New Roman"/>
          <w:i w:val="0"/>
          <w:iCs w:val="0"/>
          <w:sz w:val="24"/>
          <w:szCs w:val="24"/>
          <w:u w:val="none"/>
          <w:lang w:val="en-US" w:eastAsia="zh-CN"/>
        </w:rPr>
        <w:t>W</w:t>
      </w:r>
      <w:r>
        <w:rPr>
          <w:rStyle w:val="8"/>
          <w:rFonts w:hint="default" w:ascii="Times New Roman" w:hAnsi="Times New Roman" w:eastAsia="仿宋" w:cs="Times New Roman"/>
          <w:b/>
          <w:bCs/>
          <w:i w:val="0"/>
          <w:iCs w:val="0"/>
          <w:color w:val="auto"/>
          <w:sz w:val="24"/>
          <w:szCs w:val="24"/>
          <w:lang w:val="en-US" w:eastAsia="zh-CN"/>
        </w:rPr>
        <w:t>u P*</w:t>
      </w:r>
      <w:r>
        <w:rPr>
          <w:rFonts w:hint="default" w:ascii="Times New Roman" w:hAnsi="Times New Roman" w:eastAsia="仿宋" w:cs="Times New Roman"/>
          <w:i w:val="0"/>
          <w:iCs w:val="0"/>
          <w:sz w:val="24"/>
          <w:szCs w:val="24"/>
          <w:lang w:val="en-US" w:eastAsia="zh-CN"/>
        </w:rPr>
        <w:t>, Ahmad S, Sun T.</w:t>
      </w:r>
      <w:r>
        <w:rPr>
          <w:rFonts w:hint="default" w:ascii="Times New Roman" w:hAnsi="Times New Roman" w:eastAsia="仿宋" w:cs="Times New Roman"/>
          <w:i w:val="0"/>
          <w:iCs w:val="0"/>
          <w:sz w:val="24"/>
          <w:szCs w:val="24"/>
        </w:rPr>
        <w:t xml:space="preserve"> Structural color tunable intelligent mid-infrared thermal control emitter.</w:t>
      </w:r>
      <w:r>
        <w:rPr>
          <w:rFonts w:hint="default" w:ascii="Times New Roman" w:hAnsi="Times New Roman" w:eastAsia="仿宋" w:cs="Times New Roman"/>
          <w:i w:val="0"/>
          <w:iCs w:val="0"/>
          <w:sz w:val="24"/>
          <w:szCs w:val="24"/>
          <w:lang w:val="en-US" w:eastAsia="zh-CN"/>
        </w:rPr>
        <w:t xml:space="preserve"> </w:t>
      </w:r>
      <w:r>
        <w:rPr>
          <w:rStyle w:val="8"/>
          <w:rFonts w:hint="default" w:ascii="Times New Roman" w:hAnsi="Times New Roman" w:eastAsia="仿宋" w:cs="Times New Roman"/>
          <w:b/>
          <w:bCs/>
          <w:i w:val="0"/>
          <w:iCs w:val="0"/>
          <w:sz w:val="24"/>
          <w:szCs w:val="24"/>
        </w:rPr>
        <w:t>Ceramics International</w:t>
      </w:r>
      <w:r>
        <w:rPr>
          <w:rFonts w:hint="default" w:ascii="Times New Roman" w:hAnsi="Times New Roman" w:eastAsia="仿宋" w:cs="Times New Roman"/>
          <w:i w:val="0"/>
          <w:iCs w:val="0"/>
          <w:sz w:val="24"/>
          <w:szCs w:val="24"/>
          <w:lang w:val="en-US" w:eastAsia="zh-CN"/>
        </w:rPr>
        <w:t>, 2024, 5</w:t>
      </w:r>
      <w:r>
        <w:rPr>
          <w:rFonts w:hint="default" w:ascii="Times New Roman" w:hAnsi="Times New Roman" w:eastAsia="仿宋" w:cs="Times New Roman"/>
          <w:i w:val="0"/>
          <w:iCs w:val="0"/>
          <w:sz w:val="24"/>
          <w:szCs w:val="24"/>
        </w:rPr>
        <w:t>0(</w:t>
      </w:r>
      <w:r>
        <w:rPr>
          <w:rFonts w:hint="default" w:ascii="Times New Roman" w:hAnsi="Times New Roman" w:eastAsia="仿宋" w:cs="Times New Roman"/>
          <w:i w:val="0"/>
          <w:iCs w:val="0"/>
          <w:sz w:val="24"/>
          <w:szCs w:val="24"/>
          <w:lang w:val="en-US" w:eastAsia="zh-CN"/>
        </w:rPr>
        <w:t>13</w:t>
      </w:r>
      <w:r>
        <w:rPr>
          <w:rFonts w:hint="default" w:ascii="Times New Roman" w:hAnsi="Times New Roman" w:eastAsia="仿宋" w:cs="Times New Roman"/>
          <w:i w:val="0"/>
          <w:iCs w:val="0"/>
          <w:sz w:val="24"/>
          <w:szCs w:val="24"/>
        </w:rPr>
        <w:t>): 23611-23620.</w:t>
      </w:r>
    </w:p>
    <w:p w14:paraId="19F5F1AA">
      <w:pPr>
        <w:pStyle w:val="4"/>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 xml:space="preserve">Liang S, Xu F, Yang H, </w:t>
      </w:r>
      <w:r>
        <w:rPr>
          <w:rFonts w:hint="default" w:ascii="Times New Roman" w:hAnsi="Times New Roman" w:eastAsia="仿宋" w:cs="Times New Roman"/>
          <w:i w:val="0"/>
          <w:iCs w:val="0"/>
          <w:color w:val="auto"/>
          <w:sz w:val="24"/>
          <w:szCs w:val="24"/>
          <w:lang w:val="en-US" w:eastAsia="zh-CN"/>
        </w:rPr>
        <w:t xml:space="preserve">Cheng S, Yang W, Yi Z, Song Q, </w:t>
      </w:r>
      <w:r>
        <w:rPr>
          <w:rStyle w:val="8"/>
          <w:rFonts w:hint="default" w:ascii="Times New Roman" w:hAnsi="Times New Roman" w:eastAsia="仿宋" w:cs="Times New Roman"/>
          <w:b/>
          <w:bCs/>
          <w:i w:val="0"/>
          <w:iCs w:val="0"/>
          <w:color w:val="auto"/>
          <w:sz w:val="24"/>
          <w:szCs w:val="24"/>
          <w:lang w:val="en-US" w:eastAsia="zh-CN"/>
        </w:rPr>
        <w:t>Wu P*</w:t>
      </w:r>
      <w:r>
        <w:rPr>
          <w:rFonts w:hint="default" w:ascii="Times New Roman" w:hAnsi="Times New Roman" w:eastAsia="仿宋" w:cs="Times New Roman"/>
          <w:i w:val="0"/>
          <w:iCs w:val="0"/>
          <w:color w:val="auto"/>
          <w:sz w:val="24"/>
          <w:szCs w:val="24"/>
          <w:lang w:val="en-US" w:eastAsia="zh-CN"/>
        </w:rPr>
        <w:t>, Chen J, Tang C</w:t>
      </w:r>
      <w:r>
        <w:rPr>
          <w:rFonts w:hint="default" w:ascii="Times New Roman" w:hAnsi="Times New Roman" w:eastAsia="仿宋" w:cs="Times New Roman"/>
          <w:i w:val="0"/>
          <w:iCs w:val="0"/>
          <w:color w:val="auto"/>
          <w:sz w:val="24"/>
          <w:szCs w:val="24"/>
        </w:rPr>
        <w:t xml:space="preserve">. Ultra long infrared metamaterial absorber with high absorption and broad band based on nano cross surrounding. </w:t>
      </w:r>
      <w:r>
        <w:rPr>
          <w:rStyle w:val="8"/>
          <w:rFonts w:hint="default" w:ascii="Times New Roman" w:hAnsi="Times New Roman" w:eastAsia="仿宋" w:cs="Times New Roman"/>
          <w:b/>
          <w:bCs/>
          <w:i w:val="0"/>
          <w:iCs w:val="0"/>
          <w:color w:val="auto"/>
          <w:sz w:val="24"/>
          <w:szCs w:val="24"/>
        </w:rPr>
        <w:t>Optics &amp; Laser Technology</w:t>
      </w:r>
      <w:r>
        <w:rPr>
          <w:rFonts w:hint="default" w:ascii="Times New Roman" w:hAnsi="Times New Roman" w:eastAsia="仿宋" w:cs="Times New Roman"/>
          <w:i w:val="0"/>
          <w:iCs w:val="0"/>
          <w:color w:val="auto"/>
          <w:sz w:val="24"/>
          <w:szCs w:val="24"/>
        </w:rPr>
        <w:t>, 2023, 158: 108789.</w:t>
      </w:r>
      <w:r>
        <w:rPr>
          <w:rFonts w:hint="default" w:ascii="Times New Roman" w:hAnsi="Times New Roman" w:eastAsia="仿宋" w:cs="Times New Roman"/>
          <w:i w:val="0"/>
          <w:iCs w:val="0"/>
          <w:color w:val="auto"/>
          <w:sz w:val="24"/>
          <w:szCs w:val="24"/>
          <w:lang w:val="en-US" w:eastAsia="zh-CN"/>
        </w:rPr>
        <w:t xml:space="preserve"> </w:t>
      </w:r>
      <w:r>
        <w:rPr>
          <w:rStyle w:val="8"/>
          <w:rFonts w:hint="default" w:ascii="Times New Roman" w:hAnsi="Times New Roman" w:eastAsia="仿宋" w:cs="Times New Roman"/>
          <w:b/>
          <w:bCs/>
          <w:i w:val="0"/>
          <w:iCs w:val="0"/>
          <w:color w:val="auto"/>
          <w:sz w:val="24"/>
          <w:szCs w:val="24"/>
          <w:lang w:val="en-US" w:eastAsia="zh-CN"/>
        </w:rPr>
        <w:t>(ESI高被引论文)</w:t>
      </w:r>
    </w:p>
    <w:p w14:paraId="66D82BC4">
      <w:pPr>
        <w:pStyle w:val="4"/>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仿宋" w:cs="Times New Roman"/>
          <w:i w:val="0"/>
          <w:iCs w:val="0"/>
          <w:color w:val="auto"/>
          <w:sz w:val="24"/>
          <w:szCs w:val="24"/>
        </w:rPr>
      </w:pPr>
      <w:r>
        <w:rPr>
          <w:rStyle w:val="7"/>
          <w:rFonts w:hint="default" w:ascii="Times New Roman" w:hAnsi="Times New Roman" w:eastAsia="仿宋" w:cs="Times New Roman"/>
          <w:i w:val="0"/>
          <w:iCs w:val="0"/>
          <w:color w:val="auto"/>
          <w:sz w:val="24"/>
          <w:szCs w:val="24"/>
          <w:u w:val="none"/>
        </w:rPr>
        <w:t>Wu P</w:t>
      </w:r>
      <w:r>
        <w:rPr>
          <w:rFonts w:hint="default" w:ascii="Times New Roman" w:hAnsi="Times New Roman" w:eastAsia="仿宋" w:cs="Times New Roman"/>
          <w:i w:val="0"/>
          <w:iCs w:val="0"/>
          <w:color w:val="auto"/>
          <w:sz w:val="24"/>
          <w:szCs w:val="24"/>
        </w:rPr>
        <w:t xml:space="preserve">, Dai S, Zeng X, Su N, Cui L, Yang H. Design of ultra-high absorptivity solar absorber based on Ti and TiN multilayer ring structure. </w:t>
      </w:r>
      <w:r>
        <w:rPr>
          <w:rStyle w:val="8"/>
          <w:rFonts w:hint="default" w:ascii="Times New Roman" w:hAnsi="Times New Roman" w:eastAsia="仿宋" w:cs="Times New Roman"/>
          <w:b/>
          <w:bCs/>
          <w:i w:val="0"/>
          <w:iCs w:val="0"/>
          <w:color w:val="auto"/>
          <w:sz w:val="24"/>
          <w:szCs w:val="24"/>
        </w:rPr>
        <w:t>International Journal of Thermal Sciences</w:t>
      </w:r>
      <w:r>
        <w:rPr>
          <w:rFonts w:hint="default" w:ascii="Times New Roman" w:hAnsi="Times New Roman" w:eastAsia="仿宋" w:cs="Times New Roman"/>
          <w:i w:val="0"/>
          <w:iCs w:val="0"/>
          <w:color w:val="auto"/>
          <w:sz w:val="24"/>
          <w:szCs w:val="24"/>
        </w:rPr>
        <w:t>, 2023, 183: 107890.</w:t>
      </w:r>
    </w:p>
    <w:p w14:paraId="7AFF4D62">
      <w:pPr>
        <w:pStyle w:val="4"/>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 xml:space="preserve">Zheng Z, Luo Y, Yang H, Yi Z, Zhang J, Song Q, Yang W, Liu C, Wu X, </w:t>
      </w:r>
      <w:r>
        <w:rPr>
          <w:rStyle w:val="7"/>
          <w:rFonts w:hint="default" w:ascii="Times New Roman" w:hAnsi="Times New Roman" w:eastAsia="仿宋" w:cs="Times New Roman"/>
          <w:i w:val="0"/>
          <w:iCs w:val="0"/>
          <w:color w:val="auto"/>
          <w:sz w:val="24"/>
          <w:szCs w:val="24"/>
          <w:u w:val="none"/>
        </w:rPr>
        <w:t>Wu P</w:t>
      </w:r>
      <w:r>
        <w:rPr>
          <w:rStyle w:val="8"/>
          <w:rFonts w:hint="default" w:ascii="Times New Roman" w:hAnsi="Times New Roman" w:eastAsia="仿宋" w:cs="Times New Roman"/>
          <w:b/>
          <w:bCs/>
          <w:i w:val="0"/>
          <w:iCs w:val="0"/>
          <w:color w:val="auto"/>
          <w:sz w:val="24"/>
          <w:szCs w:val="24"/>
          <w:lang w:val="en-US" w:eastAsia="zh-CN"/>
        </w:rPr>
        <w:t>*</w:t>
      </w:r>
      <w:r>
        <w:rPr>
          <w:rFonts w:hint="default" w:ascii="Times New Roman" w:hAnsi="Times New Roman" w:eastAsia="仿宋" w:cs="Times New Roman"/>
          <w:i w:val="0"/>
          <w:iCs w:val="0"/>
          <w:color w:val="auto"/>
          <w:sz w:val="24"/>
          <w:szCs w:val="24"/>
        </w:rPr>
        <w:t xml:space="preserve">. Thermal tuning of terahertz metamaterial properties based on phase change material vanadium dioxide. </w:t>
      </w:r>
      <w:r>
        <w:rPr>
          <w:rStyle w:val="8"/>
          <w:rFonts w:hint="default" w:ascii="Times New Roman" w:hAnsi="Times New Roman" w:eastAsia="仿宋" w:cs="Times New Roman"/>
          <w:b/>
          <w:bCs/>
          <w:i w:val="0"/>
          <w:iCs w:val="0"/>
          <w:color w:val="auto"/>
          <w:sz w:val="24"/>
          <w:szCs w:val="24"/>
        </w:rPr>
        <w:t>Physical Chemistry Chemical Physics</w:t>
      </w:r>
      <w:r>
        <w:rPr>
          <w:rFonts w:hint="default" w:ascii="Times New Roman" w:hAnsi="Times New Roman" w:eastAsia="仿宋" w:cs="Times New Roman"/>
          <w:i w:val="0"/>
          <w:iCs w:val="0"/>
          <w:color w:val="auto"/>
          <w:sz w:val="24"/>
          <w:szCs w:val="24"/>
        </w:rPr>
        <w:t>, 2022, 24:8846.</w:t>
      </w:r>
      <w:r>
        <w:rPr>
          <w:rFonts w:hint="default" w:ascii="Times New Roman" w:hAnsi="Times New Roman" w:eastAsia="仿宋" w:cs="Times New Roman"/>
          <w:i w:val="0"/>
          <w:iCs w:val="0"/>
          <w:color w:val="auto"/>
          <w:sz w:val="24"/>
          <w:szCs w:val="24"/>
          <w:lang w:val="en-US" w:eastAsia="zh-CN"/>
        </w:rPr>
        <w:t xml:space="preserve"> </w:t>
      </w:r>
      <w:r>
        <w:rPr>
          <w:rStyle w:val="8"/>
          <w:rFonts w:hint="default" w:ascii="Times New Roman" w:hAnsi="Times New Roman" w:eastAsia="仿宋" w:cs="Times New Roman"/>
          <w:b/>
          <w:bCs/>
          <w:i w:val="0"/>
          <w:iCs w:val="0"/>
          <w:color w:val="auto"/>
          <w:sz w:val="24"/>
          <w:szCs w:val="24"/>
          <w:lang w:val="en-US" w:eastAsia="zh-CN"/>
        </w:rPr>
        <w:t>(</w:t>
      </w:r>
      <w:r>
        <w:rPr>
          <w:rStyle w:val="8"/>
          <w:rFonts w:hint="default" w:ascii="Times New Roman" w:hAnsi="Times New Roman" w:eastAsia="仿宋" w:cs="Times New Roman"/>
          <w:b/>
          <w:bCs/>
          <w:i w:val="0"/>
          <w:iCs w:val="0"/>
          <w:color w:val="auto"/>
          <w:sz w:val="24"/>
          <w:szCs w:val="24"/>
        </w:rPr>
        <w:t>ESI高被引</w:t>
      </w:r>
      <w:r>
        <w:rPr>
          <w:rStyle w:val="8"/>
          <w:rFonts w:hint="default" w:ascii="Times New Roman" w:hAnsi="Times New Roman" w:eastAsia="仿宋" w:cs="Times New Roman"/>
          <w:b/>
          <w:bCs/>
          <w:i w:val="0"/>
          <w:iCs w:val="0"/>
          <w:color w:val="auto"/>
          <w:sz w:val="24"/>
          <w:szCs w:val="24"/>
          <w:lang w:val="en-US" w:eastAsia="zh-CN"/>
        </w:rPr>
        <w:t>论文)</w:t>
      </w:r>
    </w:p>
    <w:p w14:paraId="4BFA6FCD">
      <w:pPr>
        <w:pStyle w:val="4"/>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 xml:space="preserve">Zeng X, Wang H, Hong Z, Ma Y, Zhu C, </w:t>
      </w:r>
      <w:r>
        <w:rPr>
          <w:rStyle w:val="7"/>
          <w:rFonts w:hint="default" w:ascii="Times New Roman" w:hAnsi="Times New Roman" w:eastAsia="仿宋" w:cs="Times New Roman"/>
          <w:i w:val="0"/>
          <w:iCs w:val="0"/>
          <w:color w:val="auto"/>
          <w:sz w:val="24"/>
          <w:szCs w:val="24"/>
          <w:u w:val="none"/>
        </w:rPr>
        <w:t xml:space="preserve">Wu </w:t>
      </w:r>
      <w:r>
        <w:rPr>
          <w:rStyle w:val="8"/>
          <w:rFonts w:hint="default" w:ascii="Times New Roman" w:hAnsi="Times New Roman" w:eastAsia="仿宋" w:cs="Times New Roman"/>
          <w:b/>
          <w:bCs/>
          <w:i w:val="0"/>
          <w:iCs w:val="0"/>
          <w:color w:val="auto"/>
          <w:sz w:val="24"/>
          <w:szCs w:val="24"/>
          <w:lang w:val="en-US" w:eastAsia="zh-CN"/>
        </w:rPr>
        <w:t>P*</w:t>
      </w:r>
      <w:r>
        <w:rPr>
          <w:rFonts w:hint="default" w:ascii="Times New Roman" w:hAnsi="Times New Roman" w:eastAsia="仿宋" w:cs="Times New Roman"/>
          <w:i w:val="0"/>
          <w:iCs w:val="0"/>
          <w:color w:val="auto"/>
          <w:sz w:val="24"/>
          <w:szCs w:val="24"/>
        </w:rPr>
        <w:t xml:space="preserve">, Zhang X, Shi Y, Chen X. Design of two-dimensional sampled Bragg grating for a curved waveguide. </w:t>
      </w:r>
      <w:r>
        <w:rPr>
          <w:rStyle w:val="8"/>
          <w:rFonts w:hint="default" w:ascii="Times New Roman" w:hAnsi="Times New Roman" w:eastAsia="仿宋" w:cs="Times New Roman"/>
          <w:b/>
          <w:bCs/>
          <w:i w:val="0"/>
          <w:iCs w:val="0"/>
          <w:color w:val="auto"/>
          <w:sz w:val="24"/>
          <w:szCs w:val="24"/>
        </w:rPr>
        <w:t>Optics Express</w:t>
      </w:r>
      <w:r>
        <w:rPr>
          <w:rFonts w:hint="default" w:ascii="Times New Roman" w:hAnsi="Times New Roman" w:eastAsia="仿宋" w:cs="Times New Roman"/>
          <w:i w:val="0"/>
          <w:iCs w:val="0"/>
          <w:color w:val="auto"/>
          <w:sz w:val="24"/>
          <w:szCs w:val="24"/>
        </w:rPr>
        <w:t>, 2022, 30(26): 46121-46133.</w:t>
      </w:r>
      <w:r>
        <w:rPr>
          <w:rFonts w:hint="default" w:ascii="Times New Roman" w:hAnsi="Times New Roman" w:eastAsia="仿宋" w:cs="Times New Roman"/>
          <w:i w:val="0"/>
          <w:iCs w:val="0"/>
          <w:color w:val="auto"/>
          <w:sz w:val="24"/>
          <w:szCs w:val="24"/>
          <w:lang w:val="en-US" w:eastAsia="zh-CN"/>
        </w:rPr>
        <w:t xml:space="preserve"> </w:t>
      </w:r>
    </w:p>
    <w:p w14:paraId="7B9D678B">
      <w:pPr>
        <w:pStyle w:val="4"/>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 xml:space="preserve">Yi Z, Li J, Lin J, Qin F, Chen X, Yao W, Liu Z, Cheng S, </w:t>
      </w:r>
      <w:r>
        <w:rPr>
          <w:rStyle w:val="8"/>
          <w:rFonts w:hint="default" w:ascii="Times New Roman" w:hAnsi="Times New Roman" w:eastAsia="仿宋" w:cs="Times New Roman"/>
          <w:b/>
          <w:bCs/>
          <w:i w:val="0"/>
          <w:iCs w:val="0"/>
          <w:color w:val="auto"/>
          <w:sz w:val="24"/>
          <w:szCs w:val="24"/>
          <w:lang w:val="en-US" w:eastAsia="zh-CN"/>
        </w:rPr>
        <w:t>Wu P</w:t>
      </w:r>
      <w:r>
        <w:rPr>
          <w:rFonts w:hint="default" w:ascii="Times New Roman" w:hAnsi="Times New Roman" w:eastAsia="仿宋" w:cs="Times New Roman"/>
          <w:i w:val="0"/>
          <w:iCs w:val="0"/>
          <w:color w:val="auto"/>
          <w:sz w:val="24"/>
          <w:szCs w:val="24"/>
        </w:rPr>
        <w:t xml:space="preserve">, Li H. Broadband polarization-insensitive and wide-angle solar energy absorber based on tungsten ring-disc array. </w:t>
      </w:r>
      <w:r>
        <w:rPr>
          <w:rStyle w:val="8"/>
          <w:rFonts w:hint="default" w:ascii="Times New Roman" w:hAnsi="Times New Roman" w:eastAsia="仿宋" w:cs="Times New Roman"/>
          <w:b/>
          <w:bCs/>
          <w:i w:val="0"/>
          <w:iCs w:val="0"/>
          <w:color w:val="auto"/>
          <w:sz w:val="24"/>
          <w:szCs w:val="24"/>
        </w:rPr>
        <w:t>Nanoscale</w:t>
      </w:r>
      <w:r>
        <w:rPr>
          <w:rFonts w:hint="default" w:ascii="Times New Roman" w:hAnsi="Times New Roman" w:eastAsia="仿宋" w:cs="Times New Roman"/>
          <w:i w:val="0"/>
          <w:iCs w:val="0"/>
          <w:color w:val="auto"/>
          <w:sz w:val="24"/>
          <w:szCs w:val="24"/>
        </w:rPr>
        <w:t>, 2020, 12(45): 23077-23083.</w:t>
      </w:r>
      <w:r>
        <w:rPr>
          <w:rFonts w:hint="default" w:ascii="Times New Roman" w:hAnsi="Times New Roman" w:eastAsia="仿宋" w:cs="Times New Roman"/>
          <w:i w:val="0"/>
          <w:iCs w:val="0"/>
          <w:color w:val="auto"/>
          <w:sz w:val="24"/>
          <w:szCs w:val="24"/>
          <w:lang w:val="en-US" w:eastAsia="zh-CN"/>
        </w:rPr>
        <w:t xml:space="preserve"> </w:t>
      </w:r>
      <w:r>
        <w:rPr>
          <w:rStyle w:val="8"/>
          <w:rFonts w:hint="default" w:ascii="Times New Roman" w:hAnsi="Times New Roman" w:eastAsia="仿宋" w:cs="Times New Roman"/>
          <w:b/>
          <w:bCs/>
          <w:i w:val="0"/>
          <w:iCs w:val="0"/>
          <w:color w:val="auto"/>
          <w:sz w:val="24"/>
          <w:szCs w:val="24"/>
          <w:lang w:val="en-US" w:eastAsia="zh-CN"/>
        </w:rPr>
        <w:t>(ESI高被引论文)</w:t>
      </w:r>
    </w:p>
    <w:p w14:paraId="440575E7">
      <w:pPr>
        <w:pStyle w:val="4"/>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 xml:space="preserve">Cen, C, Chen Z, Xu D, Jiang L, Chen X, Yi Z, </w:t>
      </w:r>
      <w:r>
        <w:rPr>
          <w:rStyle w:val="8"/>
          <w:rFonts w:hint="default" w:ascii="Times New Roman" w:hAnsi="Times New Roman" w:eastAsia="仿宋" w:cs="Times New Roman"/>
          <w:b/>
          <w:bCs/>
          <w:i w:val="0"/>
          <w:iCs w:val="0"/>
          <w:color w:val="auto"/>
          <w:sz w:val="24"/>
          <w:szCs w:val="24"/>
          <w:lang w:val="en-US" w:eastAsia="zh-CN"/>
        </w:rPr>
        <w:t>Wu P*</w:t>
      </w:r>
      <w:r>
        <w:rPr>
          <w:rFonts w:hint="default" w:ascii="Times New Roman" w:hAnsi="Times New Roman" w:eastAsia="仿宋" w:cs="Times New Roman"/>
          <w:i w:val="0"/>
          <w:iCs w:val="0"/>
          <w:color w:val="auto"/>
          <w:sz w:val="24"/>
          <w:szCs w:val="24"/>
        </w:rPr>
        <w:t xml:space="preserve">, Li G, Yi Y. High Quality Factor, High Sensitivity Metamaterial Graphene—Perfect Absorber Based on Critical Coupling Theory and Impedance Matching. </w:t>
      </w:r>
      <w:r>
        <w:rPr>
          <w:rStyle w:val="8"/>
          <w:rFonts w:hint="default" w:ascii="Times New Roman" w:hAnsi="Times New Roman" w:eastAsia="仿宋" w:cs="Times New Roman"/>
          <w:b/>
          <w:bCs/>
          <w:i w:val="0"/>
          <w:iCs w:val="0"/>
          <w:color w:val="auto"/>
          <w:sz w:val="24"/>
          <w:szCs w:val="24"/>
        </w:rPr>
        <w:t>Nanomaterials</w:t>
      </w:r>
      <w:r>
        <w:rPr>
          <w:rFonts w:hint="default" w:ascii="Times New Roman" w:hAnsi="Times New Roman" w:eastAsia="仿宋" w:cs="Times New Roman"/>
          <w:i w:val="0"/>
          <w:iCs w:val="0"/>
          <w:color w:val="auto"/>
          <w:sz w:val="24"/>
          <w:szCs w:val="24"/>
        </w:rPr>
        <w:t>, 2020, 10(1): 95.</w:t>
      </w:r>
      <w:r>
        <w:rPr>
          <w:rFonts w:hint="default" w:ascii="Times New Roman" w:hAnsi="Times New Roman" w:eastAsia="仿宋" w:cs="Times New Roman"/>
          <w:i w:val="0"/>
          <w:iCs w:val="0"/>
          <w:color w:val="auto"/>
          <w:sz w:val="24"/>
          <w:szCs w:val="24"/>
          <w:lang w:val="en-US" w:eastAsia="zh-CN"/>
        </w:rPr>
        <w:t xml:space="preserve"> </w:t>
      </w:r>
      <w:r>
        <w:rPr>
          <w:rStyle w:val="8"/>
          <w:rFonts w:hint="default" w:ascii="Times New Roman" w:hAnsi="Times New Roman" w:eastAsia="仿宋" w:cs="Times New Roman"/>
          <w:b/>
          <w:bCs/>
          <w:i w:val="0"/>
          <w:iCs w:val="0"/>
          <w:color w:val="auto"/>
          <w:sz w:val="24"/>
          <w:szCs w:val="24"/>
          <w:lang w:val="en-US" w:eastAsia="zh-CN"/>
        </w:rPr>
        <w:t>(ESI高被引论文)</w:t>
      </w:r>
    </w:p>
    <w:p w14:paraId="06DF47C7">
      <w:pPr>
        <w:pStyle w:val="4"/>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 xml:space="preserve">Wang Y, Chen Z, Xu D, Yi Z, Chen X, Chen J, Tang Y, </w:t>
      </w:r>
      <w:r>
        <w:rPr>
          <w:rStyle w:val="8"/>
          <w:rFonts w:hint="default" w:ascii="Times New Roman" w:hAnsi="Times New Roman" w:eastAsia="仿宋" w:cs="Times New Roman"/>
          <w:b/>
          <w:bCs/>
          <w:i w:val="0"/>
          <w:iCs w:val="0"/>
          <w:color w:val="auto"/>
          <w:sz w:val="24"/>
          <w:szCs w:val="24"/>
          <w:lang w:val="en-US" w:eastAsia="zh-CN"/>
        </w:rPr>
        <w:t>Wu P*</w:t>
      </w:r>
      <w:r>
        <w:rPr>
          <w:rFonts w:hint="default" w:ascii="Times New Roman" w:hAnsi="Times New Roman" w:eastAsia="仿宋" w:cs="Times New Roman"/>
          <w:i w:val="0"/>
          <w:iCs w:val="0"/>
          <w:color w:val="auto"/>
          <w:sz w:val="24"/>
          <w:szCs w:val="24"/>
        </w:rPr>
        <w:t xml:space="preserve">, Li G Yi Y. Triple-band perfect metamaterial absorber with good operating angle polarization tolerance based on split ring arrays. </w:t>
      </w:r>
      <w:r>
        <w:rPr>
          <w:rStyle w:val="8"/>
          <w:rFonts w:hint="default" w:ascii="Times New Roman" w:hAnsi="Times New Roman" w:eastAsia="仿宋" w:cs="Times New Roman"/>
          <w:b/>
          <w:bCs/>
          <w:i w:val="0"/>
          <w:iCs w:val="0"/>
          <w:color w:val="auto"/>
          <w:sz w:val="24"/>
          <w:szCs w:val="24"/>
        </w:rPr>
        <w:t>Results in Physics</w:t>
      </w:r>
      <w:r>
        <w:rPr>
          <w:rFonts w:hint="default" w:ascii="Times New Roman" w:hAnsi="Times New Roman" w:eastAsia="仿宋" w:cs="Times New Roman"/>
          <w:i w:val="0"/>
          <w:iCs w:val="0"/>
          <w:color w:val="auto"/>
          <w:sz w:val="24"/>
          <w:szCs w:val="24"/>
        </w:rPr>
        <w:t>, 2020, 16: 102951.</w:t>
      </w:r>
      <w:r>
        <w:rPr>
          <w:rFonts w:hint="default" w:ascii="Times New Roman" w:hAnsi="Times New Roman" w:eastAsia="仿宋" w:cs="Times New Roman"/>
          <w:i w:val="0"/>
          <w:iCs w:val="0"/>
          <w:color w:val="auto"/>
          <w:sz w:val="24"/>
          <w:szCs w:val="24"/>
          <w:lang w:val="en-US" w:eastAsia="zh-CN"/>
        </w:rPr>
        <w:t xml:space="preserve"> </w:t>
      </w:r>
      <w:r>
        <w:rPr>
          <w:rStyle w:val="8"/>
          <w:rFonts w:hint="default" w:ascii="Times New Roman" w:hAnsi="Times New Roman" w:eastAsia="仿宋" w:cs="Times New Roman"/>
          <w:b/>
          <w:bCs/>
          <w:i w:val="0"/>
          <w:iCs w:val="0"/>
          <w:color w:val="auto"/>
          <w:sz w:val="24"/>
          <w:szCs w:val="24"/>
          <w:lang w:val="en-US" w:eastAsia="zh-CN"/>
        </w:rPr>
        <w:t>(ESI高被引论文)</w:t>
      </w:r>
    </w:p>
    <w:p w14:paraId="46768CC9">
      <w:pPr>
        <w:pStyle w:val="4"/>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 xml:space="preserve">Yu P, Yang H, Chen X, Yi Z, Yao W, Chen X, Chen J, Yi Y, </w:t>
      </w:r>
      <w:r>
        <w:rPr>
          <w:rStyle w:val="8"/>
          <w:rFonts w:hint="default" w:ascii="Times New Roman" w:hAnsi="Times New Roman" w:eastAsia="仿宋" w:cs="Times New Roman"/>
          <w:b/>
          <w:bCs/>
          <w:i w:val="0"/>
          <w:iCs w:val="0"/>
          <w:color w:val="auto"/>
          <w:sz w:val="24"/>
          <w:szCs w:val="24"/>
          <w:lang w:val="en-US" w:eastAsia="zh-CN"/>
        </w:rPr>
        <w:t>Wu P</w:t>
      </w:r>
      <w:r>
        <w:rPr>
          <w:rFonts w:hint="default" w:ascii="Times New Roman" w:hAnsi="Times New Roman" w:eastAsia="仿宋" w:cs="Times New Roman"/>
          <w:i w:val="0"/>
          <w:iCs w:val="0"/>
          <w:color w:val="auto"/>
          <w:sz w:val="24"/>
          <w:szCs w:val="24"/>
        </w:rPr>
        <w:t xml:space="preserve">. Ultra-wideband solar absorber based on refractory titanium metal. </w:t>
      </w:r>
      <w:r>
        <w:rPr>
          <w:rStyle w:val="8"/>
          <w:rFonts w:hint="default" w:ascii="Times New Roman" w:hAnsi="Times New Roman" w:eastAsia="仿宋" w:cs="Times New Roman"/>
          <w:b/>
          <w:bCs/>
          <w:i w:val="0"/>
          <w:iCs w:val="0"/>
          <w:color w:val="auto"/>
          <w:sz w:val="24"/>
          <w:szCs w:val="24"/>
        </w:rPr>
        <w:t>Renewable Energy</w:t>
      </w:r>
      <w:r>
        <w:rPr>
          <w:rFonts w:hint="default" w:ascii="Times New Roman" w:hAnsi="Times New Roman" w:eastAsia="仿宋" w:cs="Times New Roman"/>
          <w:i w:val="0"/>
          <w:iCs w:val="0"/>
          <w:color w:val="auto"/>
          <w:sz w:val="24"/>
          <w:szCs w:val="24"/>
        </w:rPr>
        <w:t>, 2020,158: 227-235.</w:t>
      </w:r>
      <w:r>
        <w:rPr>
          <w:rFonts w:hint="default" w:ascii="Times New Roman" w:hAnsi="Times New Roman" w:eastAsia="仿宋" w:cs="Times New Roman"/>
          <w:i w:val="0"/>
          <w:iCs w:val="0"/>
          <w:color w:val="auto"/>
          <w:sz w:val="24"/>
          <w:szCs w:val="24"/>
          <w:lang w:val="en-US" w:eastAsia="zh-CN"/>
        </w:rPr>
        <w:t xml:space="preserve"> </w:t>
      </w:r>
      <w:r>
        <w:rPr>
          <w:rStyle w:val="8"/>
          <w:rFonts w:hint="default" w:ascii="Times New Roman" w:hAnsi="Times New Roman" w:eastAsia="仿宋" w:cs="Times New Roman"/>
          <w:b/>
          <w:bCs/>
          <w:i w:val="0"/>
          <w:iCs w:val="0"/>
          <w:color w:val="auto"/>
          <w:sz w:val="24"/>
          <w:szCs w:val="24"/>
          <w:lang w:val="en-US" w:eastAsia="zh-CN"/>
        </w:rPr>
        <w:t>(ESI高被引论文)</w:t>
      </w:r>
    </w:p>
    <w:p w14:paraId="02910EB3">
      <w:pPr>
        <w:pStyle w:val="4"/>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jc w:val="both"/>
        <w:textAlignment w:val="auto"/>
        <w:rPr>
          <w:rFonts w:ascii="Times New Roman" w:hAnsi="Times New Roman" w:cs="Times New Roman"/>
          <w:sz w:val="21"/>
          <w:szCs w:val="21"/>
        </w:rPr>
      </w:pPr>
      <w:r>
        <w:rPr>
          <w:rStyle w:val="7"/>
          <w:rFonts w:hint="default" w:ascii="Times New Roman" w:hAnsi="Times New Roman" w:eastAsia="仿宋" w:cs="Times New Roman"/>
          <w:i w:val="0"/>
          <w:iCs w:val="0"/>
          <w:color w:val="auto"/>
          <w:sz w:val="24"/>
          <w:szCs w:val="24"/>
          <w:u w:val="none"/>
        </w:rPr>
        <w:t>Wu P</w:t>
      </w:r>
      <w:r>
        <w:rPr>
          <w:rFonts w:hint="default" w:ascii="Times New Roman" w:hAnsi="Times New Roman" w:eastAsia="仿宋" w:cs="Times New Roman"/>
          <w:i w:val="0"/>
          <w:iCs w:val="0"/>
          <w:color w:val="auto"/>
          <w:sz w:val="24"/>
          <w:szCs w:val="24"/>
        </w:rPr>
        <w:t xml:space="preserve">, Sui C, Huang W. Theoretical analysis of a quasi-Bessel beam for laser ablation. </w:t>
      </w:r>
      <w:r>
        <w:rPr>
          <w:rStyle w:val="8"/>
          <w:rFonts w:hint="default" w:ascii="Times New Roman" w:hAnsi="Times New Roman" w:eastAsia="仿宋" w:cs="Times New Roman"/>
          <w:b/>
          <w:bCs/>
          <w:i w:val="0"/>
          <w:iCs w:val="0"/>
          <w:color w:val="auto"/>
          <w:sz w:val="24"/>
          <w:szCs w:val="24"/>
        </w:rPr>
        <w:t>Photonics Research</w:t>
      </w:r>
      <w:r>
        <w:rPr>
          <w:rFonts w:hint="default" w:ascii="Times New Roman" w:hAnsi="Times New Roman" w:eastAsia="仿宋" w:cs="Times New Roman"/>
          <w:i w:val="0"/>
          <w:iCs w:val="0"/>
          <w:color w:val="auto"/>
          <w:sz w:val="24"/>
          <w:szCs w:val="24"/>
        </w:rPr>
        <w:t>, 2014, 2(3): 82-86.</w:t>
      </w:r>
    </w:p>
    <w:p w14:paraId="6FEC7D8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微软雅黑" w:cs="Times New Roman"/>
          <w:b/>
          <w:snapToGrid w:val="0"/>
          <w:color w:val="2F5597" w:themeColor="accent1" w:themeShade="BF"/>
          <w:kern w:val="0"/>
          <w:sz w:val="28"/>
          <w:szCs w:val="28"/>
          <w:lang w:val="en-US" w:eastAsia="zh-CN"/>
        </w:rPr>
      </w:pPr>
      <w:bookmarkStart w:id="2" w:name="OLE_LINK17"/>
      <w:bookmarkEnd w:id="2"/>
      <w:bookmarkStart w:id="3" w:name="OLE_LINK13"/>
      <w:bookmarkEnd w:id="3"/>
      <w:bookmarkStart w:id="4" w:name="OLE_LINK16"/>
      <w:bookmarkEnd w:id="4"/>
      <w:bookmarkStart w:id="5" w:name="OLE_LINK12"/>
      <w:bookmarkEnd w:id="5"/>
      <w:r>
        <w:rPr>
          <w:rFonts w:hint="eastAsia" w:ascii="Times New Roman" w:hAnsi="Times New Roman" w:eastAsia="微软雅黑" w:cs="Times New Roman"/>
          <w:b/>
          <w:snapToGrid w:val="0"/>
          <w:color w:val="2F5597" w:themeColor="accent1" w:themeShade="BF"/>
          <w:kern w:val="0"/>
          <w:sz w:val="28"/>
          <w:szCs w:val="28"/>
          <w:lang w:val="en-US" w:eastAsia="zh-CN"/>
        </w:rPr>
        <w:t>承担科研项目情况：</w:t>
      </w:r>
    </w:p>
    <w:p w14:paraId="516820A0">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Cs/>
          <w:color w:val="auto"/>
          <w:sz w:val="24"/>
          <w:szCs w:val="24"/>
          <w:lang w:val="zh-CN" w:eastAsia="zh-CN"/>
        </w:rPr>
      </w:pPr>
      <w:r>
        <w:rPr>
          <w:rFonts w:hint="default" w:ascii="Times New Roman" w:hAnsi="Times New Roman" w:eastAsia="方正楷体简体" w:cs="Times New Roman"/>
          <w:b/>
          <w:color w:val="auto"/>
          <w:sz w:val="24"/>
          <w:szCs w:val="24"/>
          <w:lang w:val="zh-CN"/>
        </w:rPr>
        <w:t>国家自然科学基金</w:t>
      </w:r>
      <w:r>
        <w:rPr>
          <w:rFonts w:hint="default" w:ascii="Times New Roman" w:hAnsi="Times New Roman" w:eastAsia="方正楷体简体" w:cs="Times New Roman"/>
          <w:b/>
          <w:color w:val="auto"/>
          <w:sz w:val="24"/>
          <w:szCs w:val="24"/>
          <w:lang w:val="en-US" w:eastAsia="zh-CN"/>
        </w:rPr>
        <w:t>青年</w:t>
      </w:r>
      <w:r>
        <w:rPr>
          <w:rFonts w:hint="default" w:ascii="Times New Roman" w:hAnsi="Times New Roman" w:eastAsia="方正楷体简体" w:cs="Times New Roman"/>
          <w:b/>
          <w:color w:val="auto"/>
          <w:sz w:val="24"/>
          <w:szCs w:val="24"/>
          <w:lang w:val="zh-CN"/>
        </w:rPr>
        <w:t>项目</w:t>
      </w:r>
      <w:r>
        <w:rPr>
          <w:rFonts w:hint="default" w:ascii="Times New Roman" w:hAnsi="Times New Roman" w:eastAsia="方正楷体简体" w:cs="Times New Roman"/>
          <w:bCs/>
          <w:color w:val="auto"/>
          <w:sz w:val="24"/>
          <w:szCs w:val="24"/>
          <w:lang w:val="zh-CN"/>
        </w:rPr>
        <w:t>，11704223，基于光纤微轴锥阵列的光子纳米喷射远场聚焦特性与调控研究，20</w:t>
      </w:r>
      <w:r>
        <w:rPr>
          <w:rFonts w:hint="default" w:ascii="Times New Roman" w:hAnsi="Times New Roman" w:eastAsia="方正楷体简体" w:cs="Times New Roman"/>
          <w:bCs/>
          <w:color w:val="auto"/>
          <w:sz w:val="24"/>
          <w:szCs w:val="24"/>
          <w:lang w:val="en-US" w:eastAsia="zh-CN"/>
        </w:rPr>
        <w:t>18</w:t>
      </w:r>
      <w:r>
        <w:rPr>
          <w:rFonts w:hint="default" w:ascii="Times New Roman" w:hAnsi="Times New Roman" w:eastAsia="方正楷体简体" w:cs="Times New Roman"/>
          <w:bCs/>
          <w:color w:val="auto"/>
          <w:sz w:val="24"/>
          <w:szCs w:val="24"/>
          <w:lang w:val="zh-CN"/>
        </w:rPr>
        <w:t>/01-20</w:t>
      </w:r>
      <w:r>
        <w:rPr>
          <w:rFonts w:hint="default" w:ascii="Times New Roman" w:hAnsi="Times New Roman" w:eastAsia="方正楷体简体" w:cs="Times New Roman"/>
          <w:bCs/>
          <w:color w:val="auto"/>
          <w:sz w:val="24"/>
          <w:szCs w:val="24"/>
          <w:lang w:val="en-US" w:eastAsia="zh-CN"/>
        </w:rPr>
        <w:t>20</w:t>
      </w:r>
      <w:r>
        <w:rPr>
          <w:rFonts w:hint="default" w:ascii="Times New Roman" w:hAnsi="Times New Roman" w:eastAsia="方正楷体简体" w:cs="Times New Roman"/>
          <w:bCs/>
          <w:color w:val="auto"/>
          <w:sz w:val="24"/>
          <w:szCs w:val="24"/>
          <w:lang w:val="zh-CN"/>
        </w:rPr>
        <w:t>/12，</w:t>
      </w:r>
      <w:r>
        <w:rPr>
          <w:rFonts w:hint="default" w:ascii="Times New Roman" w:hAnsi="Times New Roman" w:eastAsia="方正楷体简体" w:cs="Times New Roman"/>
          <w:bCs/>
          <w:color w:val="auto"/>
          <w:sz w:val="24"/>
          <w:szCs w:val="24"/>
          <w:lang w:val="en-US" w:eastAsia="zh-CN"/>
        </w:rPr>
        <w:t>30</w:t>
      </w:r>
      <w:r>
        <w:rPr>
          <w:rFonts w:hint="default" w:ascii="Times New Roman" w:hAnsi="Times New Roman" w:eastAsia="方正楷体简体" w:cs="Times New Roman"/>
          <w:bCs/>
          <w:color w:val="auto"/>
          <w:sz w:val="24"/>
          <w:szCs w:val="24"/>
          <w:lang w:val="zh-CN"/>
        </w:rPr>
        <w:t>万元，</w:t>
      </w:r>
      <w:r>
        <w:rPr>
          <w:rFonts w:hint="default" w:ascii="Times New Roman" w:hAnsi="Times New Roman" w:eastAsia="方正楷体简体" w:cs="Times New Roman"/>
          <w:bCs/>
          <w:color w:val="auto"/>
          <w:sz w:val="24"/>
          <w:szCs w:val="24"/>
          <w:lang w:val="en-US" w:eastAsia="zh-CN"/>
        </w:rPr>
        <w:t>完成</w:t>
      </w:r>
      <w:r>
        <w:rPr>
          <w:rFonts w:hint="default" w:ascii="Times New Roman" w:hAnsi="Times New Roman" w:eastAsia="方正楷体简体" w:cs="Times New Roman"/>
          <w:bCs/>
          <w:color w:val="auto"/>
          <w:sz w:val="24"/>
          <w:szCs w:val="24"/>
          <w:lang w:val="zh-CN" w:eastAsia="zh-CN"/>
        </w:rPr>
        <w:t>，</w:t>
      </w:r>
      <w:r>
        <w:rPr>
          <w:rFonts w:hint="default" w:ascii="Times New Roman" w:hAnsi="Times New Roman" w:eastAsia="方正楷体简体" w:cs="Times New Roman"/>
          <w:bCs/>
          <w:color w:val="auto"/>
          <w:sz w:val="24"/>
          <w:szCs w:val="24"/>
          <w:lang w:val="zh-CN"/>
        </w:rPr>
        <w:t>主持。</w:t>
      </w:r>
    </w:p>
    <w:p w14:paraId="215E6A49">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color w:val="auto"/>
          <w:sz w:val="24"/>
          <w:szCs w:val="24"/>
        </w:rPr>
      </w:pPr>
      <w:r>
        <w:rPr>
          <w:rFonts w:hint="default" w:ascii="Times New Roman" w:hAnsi="Times New Roman" w:eastAsia="方正楷体简体" w:cs="Times New Roman"/>
          <w:b/>
          <w:color w:val="auto"/>
          <w:sz w:val="24"/>
          <w:szCs w:val="24"/>
          <w:lang w:val="en-US" w:eastAsia="zh-CN"/>
        </w:rPr>
        <w:t>泉州市高层次人才创新创业项目</w:t>
      </w:r>
      <w:r>
        <w:rPr>
          <w:rFonts w:hint="default" w:ascii="Times New Roman" w:hAnsi="Times New Roman" w:eastAsia="方正楷体简体" w:cs="Times New Roman"/>
          <w:bCs/>
          <w:color w:val="auto"/>
          <w:sz w:val="24"/>
          <w:szCs w:val="24"/>
          <w:lang w:val="en-US" w:eastAsia="zh-CN"/>
        </w:rPr>
        <w:t>，2017G043，半导体致冷器件晶粒筛选关键技术的研究</w:t>
      </w:r>
      <w:r>
        <w:rPr>
          <w:rFonts w:hint="default" w:ascii="Times New Roman" w:hAnsi="Times New Roman" w:eastAsia="方正楷体简体" w:cs="Times New Roman"/>
          <w:bCs/>
          <w:color w:val="auto"/>
          <w:sz w:val="24"/>
          <w:szCs w:val="24"/>
          <w:lang w:val="en-US" w:eastAsia="zh-CN"/>
        </w:rPr>
        <w:tab/>
      </w:r>
      <w:r>
        <w:rPr>
          <w:rFonts w:hint="default" w:ascii="Times New Roman" w:hAnsi="Times New Roman" w:eastAsia="方正楷体简体" w:cs="Times New Roman"/>
          <w:bCs/>
          <w:color w:val="auto"/>
          <w:sz w:val="24"/>
          <w:szCs w:val="24"/>
          <w:lang w:val="en-US" w:eastAsia="zh-CN"/>
        </w:rPr>
        <w:t>，2018/01-2020/06，100万元，完成，主持。</w:t>
      </w:r>
    </w:p>
    <w:p w14:paraId="617B30A9">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color w:val="auto"/>
          <w:sz w:val="24"/>
          <w:szCs w:val="24"/>
        </w:rPr>
      </w:pPr>
      <w:r>
        <w:rPr>
          <w:rFonts w:hint="default" w:ascii="Times New Roman" w:hAnsi="Times New Roman" w:eastAsia="方正楷体简体" w:cs="Times New Roman"/>
          <w:b/>
          <w:color w:val="auto"/>
          <w:sz w:val="24"/>
          <w:szCs w:val="24"/>
        </w:rPr>
        <w:t>福建省高校杰出青年科研人才培育计划</w:t>
      </w:r>
      <w:r>
        <w:rPr>
          <w:rFonts w:hint="default" w:ascii="Times New Roman" w:hAnsi="Times New Roman" w:eastAsia="方正楷体简体" w:cs="Times New Roman"/>
          <w:bCs/>
          <w:color w:val="auto"/>
          <w:sz w:val="24"/>
          <w:szCs w:val="24"/>
          <w:lang w:eastAsia="zh-CN"/>
        </w:rPr>
        <w:t>，</w:t>
      </w:r>
      <w:r>
        <w:rPr>
          <w:rFonts w:hint="default" w:ascii="Times New Roman" w:hAnsi="Times New Roman" w:eastAsia="方正楷体简体" w:cs="Times New Roman"/>
          <w:bCs/>
          <w:color w:val="auto"/>
          <w:sz w:val="24"/>
          <w:szCs w:val="24"/>
        </w:rPr>
        <w:t>C18032</w:t>
      </w:r>
      <w:r>
        <w:rPr>
          <w:rFonts w:hint="default" w:ascii="Times New Roman" w:hAnsi="Times New Roman" w:eastAsia="方正楷体简体" w:cs="Times New Roman"/>
          <w:bCs/>
          <w:color w:val="auto"/>
          <w:sz w:val="24"/>
          <w:szCs w:val="24"/>
          <w:lang w:eastAsia="zh-CN"/>
        </w:rPr>
        <w:t>，</w:t>
      </w:r>
      <w:r>
        <w:rPr>
          <w:rFonts w:hint="default" w:ascii="Times New Roman" w:hAnsi="Times New Roman" w:eastAsia="方正楷体简体" w:cs="Times New Roman"/>
          <w:bCs/>
          <w:color w:val="auto"/>
          <w:sz w:val="24"/>
          <w:szCs w:val="24"/>
        </w:rPr>
        <w:t>激光与复杂形状介观粒子相互作用的光子喷流效应研究</w:t>
      </w:r>
      <w:r>
        <w:rPr>
          <w:rFonts w:hint="default" w:ascii="Times New Roman" w:hAnsi="Times New Roman" w:eastAsia="方正楷体简体" w:cs="Times New Roman"/>
          <w:bCs/>
          <w:color w:val="auto"/>
          <w:sz w:val="24"/>
          <w:szCs w:val="24"/>
          <w:lang w:eastAsia="zh-CN"/>
        </w:rPr>
        <w:t>，</w:t>
      </w:r>
      <w:r>
        <w:rPr>
          <w:rFonts w:hint="default" w:ascii="Times New Roman" w:hAnsi="Times New Roman" w:eastAsia="方正楷体简体" w:cs="Times New Roman"/>
          <w:bCs/>
          <w:color w:val="auto"/>
          <w:sz w:val="24"/>
          <w:szCs w:val="24"/>
          <w:lang w:val="en-US" w:eastAsia="zh-CN"/>
        </w:rPr>
        <w:t>2018/04-2021/04，8万元，完成，主持。</w:t>
      </w:r>
    </w:p>
    <w:p w14:paraId="271713ED">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Cs/>
          <w:sz w:val="24"/>
          <w:szCs w:val="24"/>
        </w:rPr>
      </w:pPr>
      <w:r>
        <w:rPr>
          <w:rFonts w:hint="default" w:ascii="Times New Roman" w:hAnsi="Times New Roman" w:eastAsia="方正楷体简体" w:cs="Times New Roman"/>
          <w:b/>
          <w:color w:val="auto"/>
          <w:sz w:val="24"/>
          <w:szCs w:val="24"/>
          <w:lang w:val="en-US" w:eastAsia="zh-CN"/>
        </w:rPr>
        <w:t>泉州师范学院科技特派员团队研发投入、高企培育、技术合同登记专项服务，</w:t>
      </w:r>
      <w:r>
        <w:rPr>
          <w:rFonts w:hint="default" w:ascii="Times New Roman" w:hAnsi="Times New Roman" w:eastAsia="方正楷体简体" w:cs="Times New Roman"/>
          <w:bCs/>
          <w:color w:val="auto"/>
          <w:sz w:val="24"/>
          <w:szCs w:val="24"/>
          <w:lang w:val="en-US" w:eastAsia="zh-CN"/>
        </w:rPr>
        <w:t>CQZ2025QZN080449，2025/02-2026/02，20万元，在研，主持。</w:t>
      </w:r>
    </w:p>
    <w:p w14:paraId="4E0D2420">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sz w:val="24"/>
          <w:szCs w:val="24"/>
        </w:rPr>
      </w:pPr>
      <w:r>
        <w:rPr>
          <w:rFonts w:hint="default" w:ascii="Times New Roman" w:hAnsi="Times New Roman" w:eastAsia="方正楷体简体" w:cs="Times New Roman"/>
          <w:b/>
          <w:color w:val="auto"/>
          <w:sz w:val="24"/>
          <w:szCs w:val="24"/>
          <w:lang w:val="en-US" w:eastAsia="zh-CN"/>
        </w:rPr>
        <w:t>博士人才引进</w:t>
      </w:r>
      <w:r>
        <w:rPr>
          <w:rFonts w:hint="default" w:ascii="Times New Roman" w:hAnsi="Times New Roman" w:eastAsia="方正楷体简体" w:cs="Times New Roman"/>
          <w:b/>
          <w:color w:val="auto"/>
          <w:sz w:val="24"/>
          <w:szCs w:val="24"/>
        </w:rPr>
        <w:t>科研项目</w:t>
      </w:r>
      <w:r>
        <w:rPr>
          <w:rFonts w:hint="default" w:ascii="Times New Roman" w:hAnsi="Times New Roman" w:eastAsia="方正楷体简体" w:cs="Times New Roman"/>
          <w:bCs/>
          <w:color w:val="auto"/>
          <w:sz w:val="24"/>
          <w:szCs w:val="24"/>
        </w:rPr>
        <w:t>，G16057</w:t>
      </w:r>
      <w:r>
        <w:rPr>
          <w:rFonts w:hint="default" w:ascii="Times New Roman" w:hAnsi="Times New Roman" w:eastAsia="方正楷体简体" w:cs="Times New Roman"/>
          <w:color w:val="auto"/>
          <w:sz w:val="24"/>
          <w:szCs w:val="24"/>
        </w:rPr>
        <w:t>，</w:t>
      </w:r>
      <w:r>
        <w:rPr>
          <w:rFonts w:hint="default" w:ascii="Times New Roman" w:hAnsi="Times New Roman" w:eastAsia="方正楷体简体" w:cs="Times New Roman"/>
          <w:bCs/>
          <w:color w:val="auto"/>
          <w:sz w:val="24"/>
          <w:szCs w:val="24"/>
        </w:rPr>
        <w:t>光波经准均匀介质的散射强度相关性机理，2017/01-2019/12，20</w:t>
      </w:r>
      <w:r>
        <w:rPr>
          <w:rFonts w:hint="default" w:ascii="Times New Roman" w:hAnsi="Times New Roman" w:eastAsia="方正楷体简体" w:cs="Times New Roman"/>
          <w:bCs/>
          <w:sz w:val="24"/>
          <w:szCs w:val="24"/>
        </w:rPr>
        <w:t>万元，完成，主持。</w:t>
      </w:r>
    </w:p>
    <w:p w14:paraId="5A8AE733">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Cs/>
          <w:sz w:val="24"/>
          <w:szCs w:val="24"/>
          <w:lang w:val="zh-CN"/>
        </w:rPr>
      </w:pPr>
      <w:r>
        <w:rPr>
          <w:rFonts w:hint="default" w:ascii="Times New Roman" w:hAnsi="Times New Roman" w:eastAsia="方正楷体简体" w:cs="Times New Roman"/>
          <w:b/>
          <w:sz w:val="24"/>
          <w:szCs w:val="24"/>
        </w:rPr>
        <w:t>福建省自然科学基金面上项目</w:t>
      </w:r>
      <w:r>
        <w:rPr>
          <w:rFonts w:hint="default" w:ascii="Times New Roman" w:hAnsi="Times New Roman" w:eastAsia="方正楷体简体" w:cs="Times New Roman"/>
          <w:bCs/>
          <w:sz w:val="24"/>
          <w:szCs w:val="24"/>
        </w:rPr>
        <w:t>，</w:t>
      </w:r>
      <w:r>
        <w:rPr>
          <w:rFonts w:hint="default" w:ascii="Times New Roman" w:hAnsi="Times New Roman" w:eastAsia="方正楷体简体" w:cs="Times New Roman"/>
          <w:sz w:val="24"/>
          <w:szCs w:val="24"/>
        </w:rPr>
        <w:t>2022J011102，</w:t>
      </w:r>
      <w:r>
        <w:rPr>
          <w:rFonts w:hint="default" w:ascii="Times New Roman" w:hAnsi="Times New Roman" w:eastAsia="方正楷体简体" w:cs="Times New Roman"/>
          <w:bCs/>
          <w:sz w:val="24"/>
          <w:szCs w:val="24"/>
        </w:rPr>
        <w:t>三维核壳复合纳米棒阵列的构筑、表面等离激元调控及其光催化机理，2022/08-2025/08，7万元，在研，主持。</w:t>
      </w:r>
    </w:p>
    <w:p w14:paraId="2AE41EF2">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Cs/>
          <w:sz w:val="24"/>
          <w:szCs w:val="24"/>
        </w:rPr>
      </w:pPr>
      <w:r>
        <w:rPr>
          <w:rFonts w:hint="default" w:ascii="Times New Roman" w:hAnsi="Times New Roman" w:eastAsia="方正楷体简体" w:cs="Times New Roman"/>
          <w:b/>
          <w:sz w:val="24"/>
          <w:szCs w:val="24"/>
        </w:rPr>
        <w:t>福建省高校青年自然基金重点项目</w:t>
      </w:r>
      <w:r>
        <w:rPr>
          <w:rFonts w:hint="default" w:ascii="Times New Roman" w:hAnsi="Times New Roman" w:eastAsia="方正楷体简体" w:cs="Times New Roman"/>
          <w:bCs/>
          <w:sz w:val="24"/>
          <w:szCs w:val="24"/>
        </w:rPr>
        <w:t>，</w:t>
      </w:r>
      <w:r>
        <w:rPr>
          <w:rFonts w:hint="default" w:ascii="Times New Roman" w:hAnsi="Times New Roman" w:eastAsia="方正楷体简体" w:cs="Times New Roman"/>
          <w:sz w:val="24"/>
          <w:szCs w:val="24"/>
        </w:rPr>
        <w:t>JZ160459，</w:t>
      </w:r>
      <w:r>
        <w:rPr>
          <w:rFonts w:hint="default" w:ascii="Times New Roman" w:hAnsi="Times New Roman" w:eastAsia="方正楷体简体" w:cs="Times New Roman"/>
          <w:bCs/>
          <w:sz w:val="24"/>
          <w:szCs w:val="24"/>
          <w:lang w:val="zh-CN"/>
        </w:rPr>
        <w:t>准均匀介质散射场的强度相关性研究，2016/12-2019/12，5万元，完成，主持。</w:t>
      </w:r>
    </w:p>
    <w:p w14:paraId="1D052AA1">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Cs/>
          <w:sz w:val="24"/>
          <w:szCs w:val="24"/>
        </w:rPr>
      </w:pPr>
      <w:r>
        <w:rPr>
          <w:rFonts w:hint="default" w:ascii="Times New Roman" w:hAnsi="Times New Roman" w:eastAsia="方正楷体简体" w:cs="Times New Roman"/>
          <w:b/>
          <w:sz w:val="24"/>
          <w:szCs w:val="24"/>
        </w:rPr>
        <w:t>福建省自然科学基金青年创新项目，</w:t>
      </w:r>
      <w:r>
        <w:rPr>
          <w:rFonts w:hint="default" w:ascii="Times New Roman" w:hAnsi="Times New Roman" w:eastAsia="方正楷体简体" w:cs="Times New Roman"/>
          <w:sz w:val="24"/>
          <w:szCs w:val="24"/>
        </w:rPr>
        <w:t>2018J05008，</w:t>
      </w:r>
      <w:r>
        <w:rPr>
          <w:rFonts w:hint="default" w:ascii="Times New Roman" w:hAnsi="Times New Roman" w:eastAsia="方正楷体简体" w:cs="Times New Roman"/>
          <w:bCs/>
          <w:sz w:val="24"/>
          <w:szCs w:val="24"/>
        </w:rPr>
        <w:t>基于锥形光纤束的可调谐光子喷流效应的研究</w:t>
      </w:r>
      <w:r>
        <w:rPr>
          <w:rFonts w:hint="default" w:ascii="Times New Roman" w:hAnsi="Times New Roman" w:eastAsia="方正楷体简体" w:cs="Times New Roman"/>
          <w:sz w:val="24"/>
          <w:szCs w:val="24"/>
        </w:rPr>
        <w:t>，2018/04-2021/04，3</w:t>
      </w:r>
      <w:r>
        <w:rPr>
          <w:rFonts w:hint="default" w:ascii="Times New Roman" w:hAnsi="Times New Roman" w:eastAsia="方正楷体简体" w:cs="Times New Roman"/>
          <w:bCs/>
          <w:sz w:val="24"/>
          <w:szCs w:val="24"/>
        </w:rPr>
        <w:t>万元，完成，主持</w:t>
      </w:r>
      <w:r>
        <w:rPr>
          <w:rFonts w:hint="default" w:ascii="Times New Roman" w:hAnsi="Times New Roman" w:eastAsia="方正楷体简体" w:cs="Times New Roman"/>
          <w:bCs/>
          <w:sz w:val="24"/>
          <w:szCs w:val="24"/>
          <w:lang w:eastAsia="zh-CN"/>
        </w:rPr>
        <w:t>。</w:t>
      </w:r>
    </w:p>
    <w:p w14:paraId="0DE0A0D9">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sz w:val="24"/>
          <w:szCs w:val="24"/>
        </w:rPr>
      </w:pPr>
      <w:r>
        <w:rPr>
          <w:rFonts w:hint="default" w:ascii="Times New Roman" w:hAnsi="Times New Roman" w:eastAsia="方正楷体简体" w:cs="Times New Roman"/>
          <w:b/>
          <w:sz w:val="24"/>
          <w:szCs w:val="24"/>
          <w:lang w:val="en-US" w:eastAsia="zh-CN"/>
        </w:rPr>
        <w:t>中国科学院国家天文台</w:t>
      </w:r>
      <w:r>
        <w:rPr>
          <w:rFonts w:hint="default" w:ascii="Times New Roman" w:hAnsi="Times New Roman" w:eastAsia="方正楷体简体" w:cs="Times New Roman"/>
          <w:b/>
          <w:sz w:val="24"/>
          <w:szCs w:val="24"/>
        </w:rPr>
        <w:t>委托项目</w:t>
      </w:r>
      <w:r>
        <w:rPr>
          <w:rFonts w:hint="default" w:ascii="Times New Roman" w:hAnsi="Times New Roman" w:eastAsia="方正楷体简体" w:cs="Times New Roman"/>
          <w:bCs/>
          <w:sz w:val="24"/>
          <w:szCs w:val="24"/>
        </w:rPr>
        <w:t>，</w:t>
      </w:r>
      <w:r>
        <w:rPr>
          <w:rFonts w:hint="default" w:ascii="Times New Roman" w:hAnsi="Times New Roman" w:eastAsia="方正楷体简体" w:cs="Times New Roman"/>
          <w:sz w:val="24"/>
          <w:szCs w:val="24"/>
        </w:rPr>
        <w:t>E2</w:t>
      </w:r>
      <w:r>
        <w:rPr>
          <w:rFonts w:hint="default" w:ascii="Times New Roman" w:hAnsi="Times New Roman" w:eastAsia="方正楷体简体" w:cs="Times New Roman"/>
          <w:sz w:val="24"/>
          <w:szCs w:val="24"/>
          <w:lang w:val="en-US" w:eastAsia="zh-CN"/>
        </w:rPr>
        <w:t>5</w:t>
      </w:r>
      <w:r>
        <w:rPr>
          <w:rFonts w:hint="default" w:ascii="Times New Roman" w:hAnsi="Times New Roman" w:eastAsia="方正楷体简体" w:cs="Times New Roman"/>
          <w:sz w:val="24"/>
          <w:szCs w:val="24"/>
        </w:rPr>
        <w:t>0</w:t>
      </w:r>
      <w:r>
        <w:rPr>
          <w:rFonts w:hint="default" w:ascii="Times New Roman" w:hAnsi="Times New Roman" w:eastAsia="方正楷体简体" w:cs="Times New Roman"/>
          <w:sz w:val="24"/>
          <w:szCs w:val="24"/>
          <w:lang w:val="en-US" w:eastAsia="zh-CN"/>
        </w:rPr>
        <w:t>26</w:t>
      </w:r>
      <w:r>
        <w:rPr>
          <w:rFonts w:hint="default" w:ascii="Times New Roman" w:hAnsi="Times New Roman" w:eastAsia="方正楷体简体" w:cs="Times New Roman"/>
          <w:sz w:val="24"/>
          <w:szCs w:val="24"/>
        </w:rPr>
        <w:t>，</w:t>
      </w:r>
      <w:r>
        <w:rPr>
          <w:rFonts w:hint="default" w:ascii="Times New Roman" w:hAnsi="Times New Roman" w:eastAsia="方正楷体简体" w:cs="Times New Roman"/>
          <w:sz w:val="24"/>
          <w:szCs w:val="24"/>
          <w:lang w:val="en-US" w:eastAsia="zh-CN"/>
        </w:rPr>
        <w:t>系外行星光度数据处理和分析</w:t>
      </w:r>
      <w:r>
        <w:rPr>
          <w:rFonts w:hint="default" w:ascii="Times New Roman" w:hAnsi="Times New Roman" w:eastAsia="方正楷体简体" w:cs="Times New Roman"/>
          <w:sz w:val="24"/>
          <w:szCs w:val="24"/>
        </w:rPr>
        <w:t>，202</w:t>
      </w:r>
      <w:r>
        <w:rPr>
          <w:rFonts w:hint="default" w:ascii="Times New Roman" w:hAnsi="Times New Roman" w:eastAsia="方正楷体简体" w:cs="Times New Roman"/>
          <w:sz w:val="24"/>
          <w:szCs w:val="24"/>
          <w:lang w:val="en-US" w:eastAsia="zh-CN"/>
        </w:rPr>
        <w:t>4</w:t>
      </w:r>
      <w:r>
        <w:rPr>
          <w:rFonts w:hint="default" w:ascii="Times New Roman" w:hAnsi="Times New Roman" w:eastAsia="方正楷体简体" w:cs="Times New Roman"/>
          <w:sz w:val="24"/>
          <w:szCs w:val="24"/>
        </w:rPr>
        <w:t>/</w:t>
      </w:r>
      <w:r>
        <w:rPr>
          <w:rFonts w:hint="default" w:ascii="Times New Roman" w:hAnsi="Times New Roman" w:eastAsia="方正楷体简体" w:cs="Times New Roman"/>
          <w:sz w:val="24"/>
          <w:szCs w:val="24"/>
          <w:lang w:val="en-US" w:eastAsia="zh-CN"/>
        </w:rPr>
        <w:t>1</w:t>
      </w:r>
      <w:r>
        <w:rPr>
          <w:rFonts w:hint="default" w:ascii="Times New Roman" w:hAnsi="Times New Roman" w:eastAsia="方正楷体简体" w:cs="Times New Roman"/>
          <w:sz w:val="24"/>
          <w:szCs w:val="24"/>
        </w:rPr>
        <w:t>1-202</w:t>
      </w:r>
      <w:r>
        <w:rPr>
          <w:rFonts w:hint="default" w:ascii="Times New Roman" w:hAnsi="Times New Roman" w:eastAsia="方正楷体简体" w:cs="Times New Roman"/>
          <w:sz w:val="24"/>
          <w:szCs w:val="24"/>
          <w:lang w:val="en-US" w:eastAsia="zh-CN"/>
        </w:rPr>
        <w:t>5</w:t>
      </w:r>
      <w:r>
        <w:rPr>
          <w:rFonts w:hint="default" w:ascii="Times New Roman" w:hAnsi="Times New Roman" w:eastAsia="方正楷体简体" w:cs="Times New Roman"/>
          <w:sz w:val="24"/>
          <w:szCs w:val="24"/>
        </w:rPr>
        <w:t>/0</w:t>
      </w:r>
      <w:r>
        <w:rPr>
          <w:rFonts w:hint="default" w:ascii="Times New Roman" w:hAnsi="Times New Roman" w:eastAsia="方正楷体简体" w:cs="Times New Roman"/>
          <w:sz w:val="24"/>
          <w:szCs w:val="24"/>
          <w:lang w:val="en-US" w:eastAsia="zh-CN"/>
        </w:rPr>
        <w:t>8</w:t>
      </w:r>
      <w:r>
        <w:rPr>
          <w:rFonts w:hint="default" w:ascii="Times New Roman" w:hAnsi="Times New Roman" w:eastAsia="方正楷体简体" w:cs="Times New Roman"/>
          <w:sz w:val="24"/>
          <w:szCs w:val="24"/>
        </w:rPr>
        <w:t>，9.</w:t>
      </w:r>
      <w:r>
        <w:rPr>
          <w:rFonts w:hint="default" w:ascii="Times New Roman" w:hAnsi="Times New Roman" w:eastAsia="方正楷体简体" w:cs="Times New Roman"/>
          <w:sz w:val="24"/>
          <w:szCs w:val="24"/>
          <w:lang w:val="en-US" w:eastAsia="zh-CN"/>
        </w:rPr>
        <w:t>9</w:t>
      </w:r>
      <w:r>
        <w:rPr>
          <w:rFonts w:hint="default" w:ascii="Times New Roman" w:hAnsi="Times New Roman" w:eastAsia="方正楷体简体" w:cs="Times New Roman"/>
          <w:sz w:val="24"/>
          <w:szCs w:val="24"/>
        </w:rPr>
        <w:t>万元，</w:t>
      </w:r>
      <w:r>
        <w:rPr>
          <w:rFonts w:hint="default" w:ascii="Times New Roman" w:hAnsi="Times New Roman" w:eastAsia="方正楷体简体" w:cs="Times New Roman"/>
          <w:sz w:val="24"/>
          <w:szCs w:val="24"/>
          <w:lang w:val="en-US" w:eastAsia="zh-CN"/>
        </w:rPr>
        <w:t>在研</w:t>
      </w:r>
      <w:r>
        <w:rPr>
          <w:rFonts w:hint="default" w:ascii="Times New Roman" w:hAnsi="Times New Roman" w:eastAsia="方正楷体简体" w:cs="Times New Roman"/>
          <w:sz w:val="24"/>
          <w:szCs w:val="24"/>
        </w:rPr>
        <w:t>，主持。</w:t>
      </w:r>
    </w:p>
    <w:p w14:paraId="06D57D64">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sz w:val="24"/>
          <w:szCs w:val="24"/>
        </w:rPr>
      </w:pPr>
      <w:r>
        <w:rPr>
          <w:rFonts w:hint="default" w:ascii="Times New Roman" w:hAnsi="Times New Roman" w:eastAsia="方正楷体简体" w:cs="Times New Roman"/>
          <w:b/>
          <w:sz w:val="24"/>
          <w:szCs w:val="24"/>
        </w:rPr>
        <w:t>浙江工业大学委托项目</w:t>
      </w:r>
      <w:r>
        <w:rPr>
          <w:rFonts w:hint="default" w:ascii="Times New Roman" w:hAnsi="Times New Roman" w:eastAsia="方正楷体简体" w:cs="Times New Roman"/>
          <w:bCs/>
          <w:sz w:val="24"/>
          <w:szCs w:val="24"/>
        </w:rPr>
        <w:t>，</w:t>
      </w:r>
      <w:r>
        <w:rPr>
          <w:rFonts w:hint="default" w:ascii="Times New Roman" w:hAnsi="Times New Roman" w:eastAsia="方正楷体简体" w:cs="Times New Roman"/>
          <w:sz w:val="24"/>
          <w:szCs w:val="24"/>
        </w:rPr>
        <w:t>E24039，小行星物理特性智能反演训练数据集生成与分类，2024/01-2024/06，9.8万元，完成，主持。</w:t>
      </w:r>
    </w:p>
    <w:p w14:paraId="30F271B6">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sz w:val="24"/>
          <w:szCs w:val="24"/>
        </w:rPr>
      </w:pPr>
      <w:r>
        <w:rPr>
          <w:rFonts w:hint="default" w:ascii="Times New Roman" w:hAnsi="Times New Roman" w:eastAsia="方正楷体简体" w:cs="Times New Roman"/>
          <w:b/>
          <w:sz w:val="24"/>
          <w:szCs w:val="24"/>
        </w:rPr>
        <w:t>企业委托项目</w:t>
      </w:r>
      <w:r>
        <w:rPr>
          <w:rFonts w:hint="default" w:ascii="Times New Roman" w:hAnsi="Times New Roman" w:eastAsia="方正楷体简体" w:cs="Times New Roman"/>
          <w:bCs/>
          <w:sz w:val="24"/>
          <w:szCs w:val="24"/>
        </w:rPr>
        <w:t>，</w:t>
      </w:r>
      <w:r>
        <w:rPr>
          <w:rFonts w:hint="default" w:ascii="Times New Roman" w:hAnsi="Times New Roman" w:eastAsia="方正楷体简体" w:cs="Times New Roman"/>
          <w:sz w:val="24"/>
          <w:szCs w:val="24"/>
        </w:rPr>
        <w:t>E23109，尿液分析仪显微成像光学系统，2023/12-2024/02，5万元，2023/12-2024/02，5万元，完成，主持。</w:t>
      </w:r>
    </w:p>
    <w:p w14:paraId="4AC064EA">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sz w:val="24"/>
          <w:szCs w:val="24"/>
        </w:rPr>
      </w:pPr>
      <w:r>
        <w:rPr>
          <w:rFonts w:hint="default" w:ascii="Times New Roman" w:hAnsi="Times New Roman" w:eastAsia="方正楷体简体" w:cs="Times New Roman"/>
          <w:b/>
          <w:sz w:val="24"/>
          <w:szCs w:val="24"/>
        </w:rPr>
        <w:t>教育部产学合作协同育人项目</w:t>
      </w:r>
      <w:r>
        <w:rPr>
          <w:rFonts w:hint="default" w:ascii="Times New Roman" w:hAnsi="Times New Roman" w:eastAsia="方正楷体简体" w:cs="Times New Roman"/>
          <w:bCs/>
          <w:sz w:val="24"/>
          <w:szCs w:val="24"/>
        </w:rPr>
        <w:t>，</w:t>
      </w:r>
      <w:r>
        <w:rPr>
          <w:rFonts w:hint="default" w:ascii="Times New Roman" w:hAnsi="Times New Roman" w:eastAsia="方正楷体简体" w:cs="Times New Roman"/>
          <w:sz w:val="24"/>
          <w:szCs w:val="24"/>
        </w:rPr>
        <w:t>22060216150830，应用型本科“1234”人才培养模式探索与实践，2022/06-2023/06，5万元，完成，主持。</w:t>
      </w:r>
    </w:p>
    <w:p w14:paraId="7E9BE260">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sz w:val="24"/>
          <w:szCs w:val="24"/>
        </w:rPr>
      </w:pPr>
      <w:r>
        <w:rPr>
          <w:rFonts w:hint="default" w:ascii="Times New Roman" w:hAnsi="Times New Roman" w:eastAsia="方正楷体简体" w:cs="Times New Roman"/>
          <w:b/>
          <w:sz w:val="24"/>
          <w:szCs w:val="24"/>
        </w:rPr>
        <w:t>国家自然科学基金面上项目</w:t>
      </w:r>
      <w:r>
        <w:rPr>
          <w:rFonts w:hint="default" w:ascii="Times New Roman" w:hAnsi="Times New Roman" w:eastAsia="方正楷体简体" w:cs="Times New Roman"/>
          <w:bCs/>
          <w:sz w:val="24"/>
          <w:szCs w:val="24"/>
        </w:rPr>
        <w:t>，</w:t>
      </w:r>
      <w:r>
        <w:rPr>
          <w:rFonts w:hint="default" w:ascii="Times New Roman" w:hAnsi="Times New Roman" w:eastAsia="方正楷体简体" w:cs="Times New Roman"/>
          <w:sz w:val="24"/>
          <w:szCs w:val="24"/>
        </w:rPr>
        <w:t>11272120，非线性深水波模型的Peregrine孤子及其频谱测量，2013/01-2016/12，70万元，完成，参与。</w:t>
      </w:r>
    </w:p>
    <w:p w14:paraId="709A4380">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bCs/>
          <w:sz w:val="24"/>
          <w:szCs w:val="24"/>
        </w:rPr>
      </w:pPr>
      <w:r>
        <w:rPr>
          <w:rFonts w:hint="default" w:ascii="Times New Roman" w:hAnsi="Times New Roman" w:eastAsia="方正楷体简体" w:cs="Times New Roman"/>
          <w:b/>
          <w:bCs/>
          <w:sz w:val="24"/>
          <w:szCs w:val="24"/>
        </w:rPr>
        <w:t>国家自然科学基金青年项目</w:t>
      </w:r>
      <w:r>
        <w:rPr>
          <w:rFonts w:hint="default" w:ascii="Times New Roman" w:hAnsi="Times New Roman" w:eastAsia="方正楷体简体" w:cs="Times New Roman"/>
          <w:sz w:val="24"/>
          <w:szCs w:val="24"/>
        </w:rPr>
        <w:t>，11304277，非简并条件下中红外光学参量振荡器的锁模研究，2014/01-2016/12，26万元，完成，参与。</w:t>
      </w:r>
    </w:p>
    <w:p w14:paraId="23C19795">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sz w:val="24"/>
          <w:szCs w:val="24"/>
        </w:rPr>
      </w:pPr>
      <w:r>
        <w:rPr>
          <w:rFonts w:hint="default" w:ascii="Times New Roman" w:hAnsi="Times New Roman" w:eastAsia="方正楷体简体" w:cs="Times New Roman"/>
          <w:b/>
          <w:bCs/>
          <w:sz w:val="24"/>
          <w:szCs w:val="24"/>
        </w:rPr>
        <w:t>泉州市“揭榜挂帅”科技重大专项</w:t>
      </w:r>
      <w:r>
        <w:rPr>
          <w:rFonts w:hint="default" w:ascii="Times New Roman" w:hAnsi="Times New Roman" w:eastAsia="方正楷体简体" w:cs="Times New Roman"/>
          <w:sz w:val="24"/>
          <w:szCs w:val="24"/>
        </w:rPr>
        <w:t>，2022GZ4，</w:t>
      </w:r>
      <w:bookmarkStart w:id="6" w:name="_Hlk179878830"/>
      <w:r>
        <w:rPr>
          <w:rFonts w:hint="default" w:ascii="Times New Roman" w:hAnsi="Times New Roman" w:eastAsia="方正楷体简体" w:cs="Times New Roman"/>
          <w:sz w:val="24"/>
          <w:szCs w:val="24"/>
        </w:rPr>
        <w:t>纳米辐射降温运动面料开发及产业化</w:t>
      </w:r>
      <w:bookmarkEnd w:id="6"/>
      <w:r>
        <w:rPr>
          <w:rFonts w:hint="default" w:ascii="Times New Roman" w:hAnsi="Times New Roman" w:eastAsia="方正楷体简体" w:cs="Times New Roman"/>
          <w:sz w:val="24"/>
          <w:szCs w:val="24"/>
        </w:rPr>
        <w:t>，2022/10-2025/10，1000万元，在研，参与。</w:t>
      </w:r>
    </w:p>
    <w:p w14:paraId="6CBEE7CE">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sz w:val="24"/>
          <w:szCs w:val="24"/>
        </w:rPr>
      </w:pPr>
      <w:r>
        <w:rPr>
          <w:rFonts w:hint="default" w:ascii="Times New Roman" w:hAnsi="Times New Roman" w:eastAsia="方正楷体简体" w:cs="Times New Roman"/>
          <w:b/>
          <w:bCs/>
          <w:sz w:val="24"/>
          <w:szCs w:val="24"/>
          <w:lang w:val="en-US" w:eastAsia="zh-CN"/>
        </w:rPr>
        <w:t>福厦泉国家自主创新示范区智能支付设备与系统关键技术协同创新平台项目</w:t>
      </w:r>
      <w:r>
        <w:rPr>
          <w:rFonts w:hint="default" w:ascii="Times New Roman" w:hAnsi="Times New Roman" w:eastAsia="方正楷体简体" w:cs="Times New Roman"/>
          <w:sz w:val="24"/>
          <w:szCs w:val="24"/>
          <w:lang w:val="en-US" w:eastAsia="zh-CN"/>
        </w:rPr>
        <w:t>，</w:t>
      </w:r>
      <w:r>
        <w:rPr>
          <w:rFonts w:hint="default" w:ascii="Times New Roman" w:hAnsi="Times New Roman" w:eastAsia="方正楷体简体" w:cs="Times New Roman"/>
          <w:sz w:val="24"/>
          <w:szCs w:val="24"/>
        </w:rPr>
        <w:t>202</w:t>
      </w:r>
      <w:r>
        <w:rPr>
          <w:rFonts w:hint="default" w:ascii="Times New Roman" w:hAnsi="Times New Roman" w:eastAsia="方正楷体简体" w:cs="Times New Roman"/>
          <w:sz w:val="24"/>
          <w:szCs w:val="24"/>
          <w:lang w:val="en-US" w:eastAsia="zh-CN"/>
        </w:rPr>
        <w:t>4</w:t>
      </w:r>
      <w:r>
        <w:rPr>
          <w:rFonts w:hint="default" w:ascii="Times New Roman" w:hAnsi="Times New Roman" w:eastAsia="方正楷体简体" w:cs="Times New Roman"/>
          <w:sz w:val="24"/>
          <w:szCs w:val="24"/>
        </w:rPr>
        <w:t>/</w:t>
      </w:r>
      <w:r>
        <w:rPr>
          <w:rFonts w:hint="default" w:ascii="Times New Roman" w:hAnsi="Times New Roman" w:eastAsia="方正楷体简体" w:cs="Times New Roman"/>
          <w:sz w:val="24"/>
          <w:szCs w:val="24"/>
          <w:lang w:val="en-US" w:eastAsia="zh-CN"/>
        </w:rPr>
        <w:t>06</w:t>
      </w:r>
      <w:r>
        <w:rPr>
          <w:rFonts w:hint="default" w:ascii="Times New Roman" w:hAnsi="Times New Roman" w:eastAsia="方正楷体简体" w:cs="Times New Roman"/>
          <w:sz w:val="24"/>
          <w:szCs w:val="24"/>
        </w:rPr>
        <w:t>-202</w:t>
      </w:r>
      <w:r>
        <w:rPr>
          <w:rFonts w:hint="default" w:ascii="Times New Roman" w:hAnsi="Times New Roman" w:eastAsia="方正楷体简体" w:cs="Times New Roman"/>
          <w:sz w:val="24"/>
          <w:szCs w:val="24"/>
          <w:lang w:val="en-US" w:eastAsia="zh-CN"/>
        </w:rPr>
        <w:t>7</w:t>
      </w:r>
      <w:r>
        <w:rPr>
          <w:rFonts w:hint="default" w:ascii="Times New Roman" w:hAnsi="Times New Roman" w:eastAsia="方正楷体简体" w:cs="Times New Roman"/>
          <w:sz w:val="24"/>
          <w:szCs w:val="24"/>
        </w:rPr>
        <w:t>/</w:t>
      </w:r>
      <w:r>
        <w:rPr>
          <w:rFonts w:hint="default" w:ascii="Times New Roman" w:hAnsi="Times New Roman" w:eastAsia="方正楷体简体" w:cs="Times New Roman"/>
          <w:sz w:val="24"/>
          <w:szCs w:val="24"/>
          <w:lang w:val="en-US" w:eastAsia="zh-CN"/>
        </w:rPr>
        <w:t>06，800</w:t>
      </w:r>
      <w:r>
        <w:rPr>
          <w:rFonts w:hint="default" w:ascii="Times New Roman" w:hAnsi="Times New Roman" w:eastAsia="方正楷体简体" w:cs="Times New Roman"/>
          <w:sz w:val="24"/>
          <w:szCs w:val="24"/>
        </w:rPr>
        <w:t>万元，在研，参与。</w:t>
      </w:r>
    </w:p>
    <w:p w14:paraId="0A1757E0">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bCs/>
          <w:sz w:val="24"/>
          <w:szCs w:val="24"/>
        </w:rPr>
      </w:pPr>
      <w:r>
        <w:rPr>
          <w:rFonts w:hint="default" w:ascii="Times New Roman" w:hAnsi="Times New Roman" w:eastAsia="方正楷体简体" w:cs="Times New Roman"/>
          <w:b/>
          <w:bCs/>
          <w:sz w:val="24"/>
          <w:szCs w:val="24"/>
        </w:rPr>
        <w:t>2024年福建省软件业技术创新重点攻关及产业化项目</w:t>
      </w:r>
      <w:r>
        <w:rPr>
          <w:rFonts w:hint="default" w:ascii="Times New Roman" w:hAnsi="Times New Roman" w:eastAsia="方正楷体简体" w:cs="Times New Roman"/>
          <w:i w:val="0"/>
          <w:iCs w:val="0"/>
          <w:caps w:val="0"/>
          <w:color w:val="333333"/>
          <w:spacing w:val="0"/>
          <w:sz w:val="24"/>
          <w:szCs w:val="24"/>
          <w:shd w:val="clear" w:fill="FFFFFF"/>
          <w:lang w:eastAsia="zh-CN"/>
        </w:rPr>
        <w:t>，</w:t>
      </w:r>
      <w:r>
        <w:rPr>
          <w:rFonts w:hint="default" w:ascii="Times New Roman" w:hAnsi="Times New Roman" w:eastAsia="方正楷体简体" w:cs="Times New Roman"/>
          <w:sz w:val="24"/>
          <w:szCs w:val="24"/>
        </w:rPr>
        <w:t>基于星河大模型的AI智能技术在纺织工艺中面料疵点实时监测的解决方案及产业化实现</w:t>
      </w:r>
      <w:r>
        <w:rPr>
          <w:rFonts w:hint="default" w:ascii="Times New Roman" w:hAnsi="Times New Roman" w:eastAsia="方正楷体简体" w:cs="Times New Roman"/>
          <w:sz w:val="24"/>
          <w:szCs w:val="24"/>
          <w:lang w:eastAsia="zh-CN"/>
        </w:rPr>
        <w:t>，</w:t>
      </w:r>
      <w:r>
        <w:rPr>
          <w:rFonts w:hint="default" w:ascii="Times New Roman" w:hAnsi="Times New Roman" w:eastAsia="方正楷体简体" w:cs="Times New Roman"/>
          <w:sz w:val="24"/>
          <w:szCs w:val="24"/>
        </w:rPr>
        <w:t>202</w:t>
      </w:r>
      <w:r>
        <w:rPr>
          <w:rFonts w:hint="default" w:ascii="Times New Roman" w:hAnsi="Times New Roman" w:eastAsia="方正楷体简体" w:cs="Times New Roman"/>
          <w:sz w:val="24"/>
          <w:szCs w:val="24"/>
          <w:lang w:val="en-US" w:eastAsia="zh-CN"/>
        </w:rPr>
        <w:t>4</w:t>
      </w:r>
      <w:r>
        <w:rPr>
          <w:rFonts w:hint="default" w:ascii="Times New Roman" w:hAnsi="Times New Roman" w:eastAsia="方正楷体简体" w:cs="Times New Roman"/>
          <w:sz w:val="24"/>
          <w:szCs w:val="24"/>
        </w:rPr>
        <w:t>/</w:t>
      </w:r>
      <w:r>
        <w:rPr>
          <w:rFonts w:hint="default" w:ascii="Times New Roman" w:hAnsi="Times New Roman" w:eastAsia="方正楷体简体" w:cs="Times New Roman"/>
          <w:sz w:val="24"/>
          <w:szCs w:val="24"/>
          <w:lang w:val="en-US" w:eastAsia="zh-CN"/>
        </w:rPr>
        <w:t>07</w:t>
      </w:r>
      <w:r>
        <w:rPr>
          <w:rFonts w:hint="default" w:ascii="Times New Roman" w:hAnsi="Times New Roman" w:eastAsia="方正楷体简体" w:cs="Times New Roman"/>
          <w:sz w:val="24"/>
          <w:szCs w:val="24"/>
        </w:rPr>
        <w:t>-202</w:t>
      </w:r>
      <w:r>
        <w:rPr>
          <w:rFonts w:hint="default" w:ascii="Times New Roman" w:hAnsi="Times New Roman" w:eastAsia="方正楷体简体" w:cs="Times New Roman"/>
          <w:sz w:val="24"/>
          <w:szCs w:val="24"/>
          <w:lang w:val="en-US" w:eastAsia="zh-CN"/>
        </w:rPr>
        <w:t>6</w:t>
      </w:r>
      <w:r>
        <w:rPr>
          <w:rFonts w:hint="default" w:ascii="Times New Roman" w:hAnsi="Times New Roman" w:eastAsia="方正楷体简体" w:cs="Times New Roman"/>
          <w:sz w:val="24"/>
          <w:szCs w:val="24"/>
        </w:rPr>
        <w:t>/</w:t>
      </w:r>
      <w:r>
        <w:rPr>
          <w:rFonts w:hint="default" w:ascii="Times New Roman" w:hAnsi="Times New Roman" w:eastAsia="方正楷体简体" w:cs="Times New Roman"/>
          <w:sz w:val="24"/>
          <w:szCs w:val="24"/>
          <w:lang w:val="en-US" w:eastAsia="zh-CN"/>
        </w:rPr>
        <w:t>07</w:t>
      </w:r>
      <w:r>
        <w:rPr>
          <w:rFonts w:hint="default" w:ascii="Times New Roman" w:hAnsi="Times New Roman" w:eastAsia="方正楷体简体" w:cs="Times New Roman"/>
          <w:sz w:val="24"/>
          <w:szCs w:val="24"/>
        </w:rPr>
        <w:t>，100万元，在研，参与。</w:t>
      </w:r>
    </w:p>
    <w:p w14:paraId="54F7A74D">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bCs/>
          <w:sz w:val="24"/>
          <w:szCs w:val="24"/>
        </w:rPr>
      </w:pPr>
      <w:r>
        <w:rPr>
          <w:rFonts w:hint="default" w:ascii="Times New Roman" w:hAnsi="Times New Roman" w:eastAsia="方正楷体简体" w:cs="Times New Roman"/>
          <w:b/>
          <w:bCs/>
          <w:sz w:val="24"/>
          <w:szCs w:val="24"/>
        </w:rPr>
        <w:t>泉州市市场监督管理局委托</w:t>
      </w:r>
      <w:r>
        <w:rPr>
          <w:rFonts w:hint="default" w:ascii="Times New Roman" w:hAnsi="Times New Roman" w:eastAsia="方正楷体简体" w:cs="Times New Roman"/>
          <w:sz w:val="24"/>
          <w:szCs w:val="24"/>
        </w:rPr>
        <w:t>，1009-2B0033，光子技术高价值专利培育，2021/11-2023/11，100万元，完成，参与。</w:t>
      </w:r>
    </w:p>
    <w:p w14:paraId="75521CE7">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val="0"/>
          <w:bCs w:val="0"/>
          <w:sz w:val="24"/>
          <w:szCs w:val="24"/>
          <w:lang w:val="en-US" w:eastAsia="zh-CN"/>
        </w:rPr>
      </w:pPr>
      <w:r>
        <w:rPr>
          <w:rFonts w:hint="default" w:ascii="Times New Roman" w:hAnsi="Times New Roman" w:eastAsia="方正楷体简体" w:cs="Times New Roman"/>
          <w:b/>
          <w:bCs/>
          <w:sz w:val="24"/>
          <w:szCs w:val="24"/>
        </w:rPr>
        <w:t>泉州市市场监督管理局委托</w:t>
      </w:r>
      <w:r>
        <w:rPr>
          <w:rFonts w:hint="default" w:ascii="Times New Roman" w:hAnsi="Times New Roman" w:eastAsia="方正楷体简体" w:cs="Times New Roman"/>
          <w:sz w:val="24"/>
          <w:szCs w:val="24"/>
        </w:rPr>
        <w:t>，3002-2B0005，智能服装技术高价值专利培育，2024/01-2024/12，50万元，在研，参与。</w:t>
      </w:r>
    </w:p>
    <w:p w14:paraId="08C6B8C7">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bCs/>
          <w:sz w:val="24"/>
          <w:szCs w:val="24"/>
        </w:rPr>
      </w:pPr>
      <w:r>
        <w:rPr>
          <w:rFonts w:hint="default" w:ascii="Times New Roman" w:hAnsi="Times New Roman" w:eastAsia="方正楷体简体" w:cs="Times New Roman"/>
          <w:b/>
          <w:bCs/>
          <w:sz w:val="24"/>
          <w:szCs w:val="24"/>
          <w:lang w:val="en-US" w:eastAsia="zh-CN"/>
        </w:rPr>
        <w:t>企业委托项目</w:t>
      </w:r>
      <w:r>
        <w:rPr>
          <w:rFonts w:hint="default" w:ascii="Times New Roman" w:hAnsi="Times New Roman" w:eastAsia="方正楷体简体" w:cs="Times New Roman"/>
          <w:b w:val="0"/>
          <w:bCs w:val="0"/>
          <w:sz w:val="24"/>
          <w:szCs w:val="24"/>
          <w:lang w:val="en-US" w:eastAsia="zh-CN"/>
        </w:rPr>
        <w:t>，</w:t>
      </w:r>
      <w:r>
        <w:rPr>
          <w:rFonts w:hint="default" w:ascii="Times New Roman" w:hAnsi="Times New Roman" w:eastAsia="方正楷体简体" w:cs="Times New Roman"/>
          <w:sz w:val="24"/>
          <w:szCs w:val="24"/>
        </w:rPr>
        <w:t>E2</w:t>
      </w:r>
      <w:r>
        <w:rPr>
          <w:rFonts w:hint="default" w:ascii="Times New Roman" w:hAnsi="Times New Roman" w:eastAsia="方正楷体简体" w:cs="Times New Roman"/>
          <w:sz w:val="24"/>
          <w:szCs w:val="24"/>
          <w:lang w:val="en-US" w:eastAsia="zh-CN"/>
        </w:rPr>
        <w:t>4069，</w:t>
      </w:r>
      <w:r>
        <w:rPr>
          <w:rFonts w:hint="default" w:ascii="Times New Roman" w:hAnsi="Times New Roman" w:eastAsia="方正楷体简体" w:cs="Times New Roman"/>
          <w:b w:val="0"/>
          <w:bCs w:val="0"/>
          <w:sz w:val="24"/>
          <w:szCs w:val="24"/>
          <w:lang w:val="en-US" w:eastAsia="zh-CN"/>
        </w:rPr>
        <w:t>超纤阻燃改性关键技术开发，2024/08-2026/08，50万元，在研，参与。</w:t>
      </w:r>
    </w:p>
    <w:p w14:paraId="7596757E">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bCs/>
          <w:sz w:val="24"/>
          <w:szCs w:val="24"/>
        </w:rPr>
      </w:pPr>
      <w:r>
        <w:rPr>
          <w:rFonts w:hint="default" w:ascii="Times New Roman" w:hAnsi="Times New Roman" w:eastAsia="方正楷体简体" w:cs="Times New Roman"/>
          <w:b/>
          <w:bCs/>
          <w:sz w:val="24"/>
          <w:szCs w:val="24"/>
        </w:rPr>
        <w:t>福建省级“团队科技特派员</w:t>
      </w:r>
      <w:r>
        <w:rPr>
          <w:rFonts w:hint="default" w:ascii="Times New Roman" w:hAnsi="Times New Roman" w:eastAsia="方正楷体简体" w:cs="Times New Roman"/>
          <w:b/>
          <w:bCs/>
          <w:sz w:val="24"/>
          <w:szCs w:val="24"/>
          <w:lang w:eastAsia="zh-CN"/>
        </w:rPr>
        <w:t>”</w:t>
      </w:r>
      <w:r>
        <w:rPr>
          <w:rFonts w:hint="default" w:ascii="Times New Roman" w:hAnsi="Times New Roman" w:eastAsia="方正楷体简体" w:cs="Times New Roman"/>
          <w:b w:val="0"/>
          <w:bCs w:val="0"/>
          <w:sz w:val="24"/>
          <w:szCs w:val="24"/>
          <w:lang w:eastAsia="zh-CN"/>
        </w:rPr>
        <w:t>，</w:t>
      </w:r>
      <w:r>
        <w:rPr>
          <w:rFonts w:hint="default" w:ascii="Times New Roman" w:hAnsi="Times New Roman" w:eastAsia="方正楷体简体" w:cs="Times New Roman"/>
          <w:b w:val="0"/>
          <w:bCs w:val="0"/>
          <w:sz w:val="24"/>
          <w:szCs w:val="24"/>
          <w:lang w:val="en-US" w:eastAsia="zh-CN"/>
        </w:rPr>
        <w:t>20万元，完成，参与。</w:t>
      </w:r>
    </w:p>
    <w:p w14:paraId="6F260400">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bCs/>
          <w:sz w:val="24"/>
          <w:szCs w:val="24"/>
        </w:rPr>
      </w:pPr>
      <w:r>
        <w:rPr>
          <w:rFonts w:hint="default" w:ascii="Times New Roman" w:hAnsi="Times New Roman" w:eastAsia="方正楷体简体" w:cs="Times New Roman"/>
          <w:b/>
          <w:bCs/>
          <w:sz w:val="24"/>
          <w:szCs w:val="24"/>
          <w:lang w:val="en-US" w:eastAsia="zh-CN"/>
        </w:rPr>
        <w:t>泉州市“团队科技特派员”</w:t>
      </w:r>
      <w:r>
        <w:rPr>
          <w:rFonts w:hint="default" w:ascii="Times New Roman" w:hAnsi="Times New Roman" w:eastAsia="方正楷体简体" w:cs="Times New Roman"/>
          <w:b w:val="0"/>
          <w:bCs w:val="0"/>
          <w:sz w:val="24"/>
          <w:szCs w:val="24"/>
          <w:lang w:val="en-US" w:eastAsia="zh-CN"/>
        </w:rPr>
        <w:t>，20万元，在研，参与。</w:t>
      </w:r>
    </w:p>
    <w:p w14:paraId="7198CADA">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bCs/>
          <w:sz w:val="24"/>
          <w:szCs w:val="24"/>
        </w:rPr>
      </w:pPr>
      <w:r>
        <w:rPr>
          <w:rFonts w:hint="default" w:ascii="Times New Roman" w:hAnsi="Times New Roman" w:eastAsia="方正楷体简体" w:cs="Times New Roman"/>
          <w:b/>
          <w:bCs/>
          <w:sz w:val="24"/>
          <w:szCs w:val="24"/>
        </w:rPr>
        <w:t>福建省引导性科技计划项目</w:t>
      </w:r>
      <w:r>
        <w:rPr>
          <w:rFonts w:hint="default" w:ascii="Times New Roman" w:hAnsi="Times New Roman" w:eastAsia="方正楷体简体" w:cs="Times New Roman"/>
          <w:sz w:val="24"/>
          <w:szCs w:val="24"/>
        </w:rPr>
        <w:t>，2022H0048，辐射降温功能服装面料开发及产业化中试，2022/04-2025/04，15万元，在研，参与。</w:t>
      </w:r>
    </w:p>
    <w:p w14:paraId="6B42A0E2">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bCs/>
          <w:sz w:val="24"/>
          <w:szCs w:val="24"/>
        </w:rPr>
      </w:pPr>
      <w:r>
        <w:rPr>
          <w:rFonts w:hint="default" w:ascii="Times New Roman" w:hAnsi="Times New Roman" w:eastAsia="方正楷体简体" w:cs="Times New Roman"/>
          <w:b/>
          <w:bCs/>
          <w:sz w:val="24"/>
          <w:szCs w:val="24"/>
        </w:rPr>
        <w:t>泉州市高层次人才创新创业项目</w:t>
      </w:r>
      <w:r>
        <w:rPr>
          <w:rFonts w:hint="default" w:ascii="Times New Roman" w:hAnsi="Times New Roman" w:eastAsia="方正楷体简体" w:cs="Times New Roman"/>
          <w:sz w:val="24"/>
          <w:szCs w:val="24"/>
        </w:rPr>
        <w:t>，2018C088R，带负电荷氮化硅薄膜制备及其对太阳电池效率影响的研究，2018/09-2021/10，10万元，完成，参与。</w:t>
      </w:r>
    </w:p>
    <w:p w14:paraId="74B0896E">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bCs/>
          <w:sz w:val="24"/>
          <w:szCs w:val="24"/>
        </w:rPr>
      </w:pPr>
      <w:r>
        <w:rPr>
          <w:rFonts w:hint="default" w:ascii="Times New Roman" w:hAnsi="Times New Roman" w:eastAsia="方正楷体简体" w:cs="Times New Roman"/>
          <w:b/>
          <w:bCs/>
          <w:sz w:val="24"/>
          <w:szCs w:val="24"/>
        </w:rPr>
        <w:t>福建省自然科学基金面上项目</w:t>
      </w:r>
      <w:r>
        <w:rPr>
          <w:rFonts w:hint="default" w:ascii="Times New Roman" w:hAnsi="Times New Roman" w:eastAsia="方正楷体简体" w:cs="Times New Roman"/>
          <w:sz w:val="24"/>
          <w:szCs w:val="24"/>
        </w:rPr>
        <w:t>，2021J01972，新型光场三维阵列焦斑调控技术及其应用研究，2021/11-2024/11，7万元，在研，参与。</w:t>
      </w:r>
    </w:p>
    <w:p w14:paraId="1B4253D6">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bCs/>
          <w:sz w:val="24"/>
          <w:szCs w:val="24"/>
        </w:rPr>
      </w:pPr>
      <w:r>
        <w:rPr>
          <w:rFonts w:hint="default" w:ascii="Times New Roman" w:hAnsi="Times New Roman" w:eastAsia="方正楷体简体" w:cs="Times New Roman"/>
          <w:b/>
          <w:bCs/>
          <w:sz w:val="24"/>
          <w:szCs w:val="24"/>
        </w:rPr>
        <w:t>福建省自然科学基金面上项目</w:t>
      </w:r>
      <w:r>
        <w:rPr>
          <w:rFonts w:hint="default" w:ascii="Times New Roman" w:hAnsi="Times New Roman" w:eastAsia="方正楷体简体" w:cs="Times New Roman"/>
          <w:sz w:val="24"/>
          <w:szCs w:val="24"/>
        </w:rPr>
        <w:t>，2020J01777，基于天线阵列技术构建可控的三维矢量光焦场，2020/11-2023/11，7万元，完成，参与。</w:t>
      </w:r>
    </w:p>
    <w:p w14:paraId="2AF79A19">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bCs/>
          <w:color w:val="auto"/>
          <w:sz w:val="24"/>
          <w:szCs w:val="24"/>
        </w:rPr>
      </w:pPr>
      <w:r>
        <w:rPr>
          <w:rFonts w:hint="default" w:ascii="Times New Roman" w:hAnsi="Times New Roman" w:eastAsia="方正楷体简体" w:cs="Times New Roman"/>
          <w:b/>
          <w:bCs/>
          <w:sz w:val="24"/>
          <w:szCs w:val="24"/>
        </w:rPr>
        <w:t>福建省自然科学基金面上项目</w:t>
      </w:r>
      <w:r>
        <w:rPr>
          <w:rFonts w:hint="default" w:ascii="Times New Roman" w:hAnsi="Times New Roman" w:eastAsia="方正楷体简体" w:cs="Times New Roman"/>
          <w:sz w:val="24"/>
          <w:szCs w:val="24"/>
        </w:rPr>
        <w:t>，2021J05180，多元异质复合结构的设计及其光生载流子迁移的定向调控，2021/11-2024/11，6万元，在研，参与。</w:t>
      </w:r>
    </w:p>
    <w:p w14:paraId="4FD4AC59">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bCs/>
          <w:color w:val="auto"/>
          <w:sz w:val="24"/>
          <w:szCs w:val="24"/>
        </w:rPr>
      </w:pPr>
      <w:r>
        <w:rPr>
          <w:rFonts w:hint="default" w:ascii="Times New Roman" w:hAnsi="Times New Roman" w:eastAsia="方正楷体简体" w:cs="Times New Roman"/>
          <w:b/>
          <w:bCs/>
          <w:sz w:val="24"/>
          <w:szCs w:val="24"/>
        </w:rPr>
        <w:t>福建省自然科学基金面上项目，</w:t>
      </w:r>
      <w:r>
        <w:rPr>
          <w:rFonts w:hint="default" w:ascii="Times New Roman" w:hAnsi="Times New Roman" w:eastAsia="方正楷体简体" w:cs="Times New Roman"/>
          <w:sz w:val="24"/>
          <w:szCs w:val="24"/>
        </w:rPr>
        <w:t>2018J01646，太赫兹贝塞尔波束的产生、特性</w:t>
      </w:r>
      <w:r>
        <w:rPr>
          <w:rFonts w:hint="default" w:ascii="Times New Roman" w:hAnsi="Times New Roman" w:eastAsia="方正楷体简体" w:cs="Times New Roman"/>
          <w:color w:val="auto"/>
          <w:sz w:val="24"/>
          <w:szCs w:val="24"/>
        </w:rPr>
        <w:t>及其应用研究，2018/04-2021/03，4万元，完成，参与。</w:t>
      </w:r>
    </w:p>
    <w:p w14:paraId="2D1BFD40">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default" w:ascii="Times New Roman" w:hAnsi="Times New Roman" w:eastAsia="方正楷体简体" w:cs="Times New Roman"/>
          <w:b/>
          <w:color w:val="auto"/>
          <w:sz w:val="24"/>
          <w:szCs w:val="24"/>
        </w:rPr>
      </w:pPr>
      <w:r>
        <w:rPr>
          <w:rFonts w:hint="default" w:ascii="Times New Roman" w:hAnsi="Times New Roman" w:eastAsia="方正楷体简体" w:cs="Times New Roman"/>
          <w:b/>
          <w:bCs/>
          <w:color w:val="auto"/>
          <w:sz w:val="24"/>
          <w:szCs w:val="24"/>
        </w:rPr>
        <w:t>福建省自然科学基金青年创新项目</w:t>
      </w:r>
      <w:r>
        <w:rPr>
          <w:rFonts w:hint="default" w:ascii="Times New Roman" w:hAnsi="Times New Roman" w:eastAsia="方正楷体简体" w:cs="Times New Roman"/>
          <w:color w:val="auto"/>
          <w:sz w:val="24"/>
          <w:szCs w:val="24"/>
        </w:rPr>
        <w:t>，2018J05111，基于石墨烯调Q的全固态2.2-2.7um短脉冲激光研究，2018/05-2021/04，3万元，完成，参与。</w:t>
      </w:r>
    </w:p>
    <w:p w14:paraId="09EC36D8">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Chars="0"/>
        <w:textAlignment w:val="auto"/>
        <w:rPr>
          <w:rFonts w:hint="eastAsia" w:ascii="文泉驛等寬正黑" w:hAnsi="&amp;quot" w:eastAsia="文泉驛等寬正黑"/>
          <w:sz w:val="21"/>
          <w:szCs w:val="21"/>
        </w:rPr>
      </w:pPr>
      <w:r>
        <w:rPr>
          <w:rFonts w:hint="default" w:ascii="Times New Roman" w:hAnsi="Times New Roman" w:eastAsia="方正楷体简体" w:cs="Times New Roman"/>
          <w:b/>
          <w:bCs/>
          <w:color w:val="auto"/>
          <w:sz w:val="24"/>
          <w:szCs w:val="24"/>
        </w:rPr>
        <w:t>福建省新工科研究与改革实践项目</w:t>
      </w:r>
      <w:r>
        <w:rPr>
          <w:rFonts w:hint="default" w:ascii="Times New Roman" w:hAnsi="Times New Roman" w:eastAsia="方正楷体简体" w:cs="Times New Roman"/>
          <w:color w:val="auto"/>
          <w:sz w:val="24"/>
          <w:szCs w:val="24"/>
        </w:rPr>
        <w:t>，JG2020032，新工科视阈下地方高校智能制造类人才培养实践平台建设的探索，202</w:t>
      </w:r>
      <w:r>
        <w:rPr>
          <w:rFonts w:hint="default" w:ascii="Times New Roman" w:hAnsi="Times New Roman" w:eastAsia="方正楷体简体" w:cs="Times New Roman"/>
          <w:color w:val="auto"/>
          <w:sz w:val="24"/>
          <w:szCs w:val="24"/>
          <w:lang w:val="en-US" w:eastAsia="zh-CN"/>
        </w:rPr>
        <w:t>0</w:t>
      </w:r>
      <w:r>
        <w:rPr>
          <w:rFonts w:hint="default" w:ascii="Times New Roman" w:hAnsi="Times New Roman" w:eastAsia="方正楷体简体" w:cs="Times New Roman"/>
          <w:color w:val="auto"/>
          <w:sz w:val="24"/>
          <w:szCs w:val="24"/>
        </w:rPr>
        <w:t>/06-2022/05，3万元，完成，参与。</w:t>
      </w:r>
    </w:p>
    <w:p w14:paraId="783B246C">
      <w:pPr>
        <w:keepNext w:val="0"/>
        <w:keepLines w:val="0"/>
        <w:pageBreakBefore w:val="0"/>
        <w:widowControl/>
        <w:kinsoku/>
        <w:wordWrap/>
        <w:overflowPunct/>
        <w:topLinePunct w:val="0"/>
        <w:autoSpaceDE/>
        <w:autoSpaceDN/>
        <w:bidi w:val="0"/>
        <w:adjustRightInd/>
        <w:snapToGrid/>
        <w:spacing w:line="240" w:lineRule="auto"/>
        <w:jc w:val="both"/>
        <w:textAlignment w:val="auto"/>
      </w:pPr>
      <w:r>
        <w:rPr>
          <w:rFonts w:hint="eastAsia" w:ascii="Times New Roman" w:hAnsi="Times New Roman" w:eastAsia="微软雅黑" w:cs="Times New Roman"/>
          <w:b/>
          <w:snapToGrid w:val="0"/>
          <w:color w:val="2F5597" w:themeColor="accent1" w:themeShade="BF"/>
          <w:kern w:val="0"/>
          <w:sz w:val="28"/>
          <w:szCs w:val="28"/>
          <w:lang w:val="en-US" w:eastAsia="zh-CN"/>
        </w:rPr>
        <w:t>联系方式：</w:t>
      </w:r>
      <w:r>
        <w:rPr>
          <w:rFonts w:hint="default" w:ascii="Times New Roman" w:hAnsi="Times New Roman" w:cs="Times New Roman"/>
          <w:sz w:val="28"/>
          <w:szCs w:val="28"/>
        </w:rPr>
        <w:t>phwu@qztc.edu.cn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amp;quot">
    <w:altName w:val="Cambria"/>
    <w:panose1 w:val="00000000000000000000"/>
    <w:charset w:val="00"/>
    <w:family w:val="roman"/>
    <w:pitch w:val="default"/>
    <w:sig w:usb0="00000000" w:usb1="00000000" w:usb2="00000000" w:usb3="00000000" w:csb0="00000000" w:csb1="00000000"/>
    <w:embedRegular r:id="rId1" w:fontKey="{3509509A-684C-446F-A624-44BA64053706}"/>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embedRegular r:id="rId2" w:fontKey="{398D2C41-0525-41CA-88AF-969E3F068E79}"/>
  </w:font>
  <w:font w:name="仿宋">
    <w:panose1 w:val="02010609060101010101"/>
    <w:charset w:val="86"/>
    <w:family w:val="modern"/>
    <w:pitch w:val="default"/>
    <w:sig w:usb0="800002BF" w:usb1="38CF7CFA" w:usb2="00000016" w:usb3="00000000" w:csb0="00040001" w:csb1="00000000"/>
    <w:embedRegular r:id="rId3" w:fontKey="{C0298525-4E8D-487C-B78C-E84921D1D9E4}"/>
  </w:font>
  <w:font w:name="文泉驛等寬正黑">
    <w:altName w:val="宋体"/>
    <w:panose1 w:val="00000000000000000000"/>
    <w:charset w:val="86"/>
    <w:family w:val="roman"/>
    <w:pitch w:val="default"/>
    <w:sig w:usb0="00000000" w:usb1="00000000" w:usb2="00000010" w:usb3="00000000" w:csb0="00040000" w:csb1="00000000"/>
    <w:embedRegular r:id="rId4" w:fontKey="{8F55A557-3078-4DBB-9016-4FDA6B361164}"/>
  </w:font>
  <w:font w:name="等线">
    <w:altName w:val="Arial Unicode MS"/>
    <w:panose1 w:val="00000000000000000000"/>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embedRegular r:id="rId5" w:fontKey="{11D4E526-8F44-46B8-B135-8FB91A32A9AC}"/>
  </w:font>
  <w:font w:name="方正仿宋_GB2312">
    <w:panose1 w:val="02000000000000000000"/>
    <w:charset w:val="86"/>
    <w:family w:val="auto"/>
    <w:pitch w:val="default"/>
    <w:sig w:usb0="A00002BF" w:usb1="184F6CFA" w:usb2="00000012" w:usb3="00000000" w:csb0="00040001"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文泉驛等寬正黑">
    <w:altName w:val="黑体"/>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方正楷体_GB2312">
    <w:panose1 w:val="02000000000000000000"/>
    <w:charset w:val="86"/>
    <w:family w:val="auto"/>
    <w:pitch w:val="default"/>
    <w:sig w:usb0="A00002BF" w:usb1="184F6CFA" w:usb2="00000012" w:usb3="00000000" w:csb0="00040001" w:csb1="00000000"/>
    <w:embedRegular r:id="rId6" w:fontKey="{C8714B09-A1D8-4089-B594-A1E3779CE15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48F4B"/>
    <w:multiLevelType w:val="singleLevel"/>
    <w:tmpl w:val="DE648F4B"/>
    <w:lvl w:ilvl="0" w:tentative="0">
      <w:start w:val="1"/>
      <w:numFmt w:val="decimal"/>
      <w:suff w:val="space"/>
      <w:lvlText w:val="[%1]"/>
      <w:lvlJc w:val="left"/>
      <w:rPr>
        <w:rFonts w:hint="default" w:ascii="Times New Roman" w:hAnsi="Times New Roman" w:cs="Times New Roman"/>
        <w:b w:val="0"/>
        <w:bCs w:val="0"/>
      </w:rPr>
    </w:lvl>
  </w:abstractNum>
  <w:abstractNum w:abstractNumId="1">
    <w:nsid w:val="EDA42CBB"/>
    <w:multiLevelType w:val="singleLevel"/>
    <w:tmpl w:val="EDA42CBB"/>
    <w:lvl w:ilvl="0" w:tentative="0">
      <w:start w:val="1"/>
      <w:numFmt w:val="bullet"/>
      <w:lvlText w:val=""/>
      <w:lvlJc w:val="left"/>
      <w:pPr>
        <w:ind w:left="420" w:hanging="420"/>
      </w:pPr>
      <w:rPr>
        <w:rFonts w:hint="default" w:ascii="Wingdings" w:hAnsi="Wingdings"/>
      </w:rPr>
    </w:lvl>
  </w:abstractNum>
  <w:abstractNum w:abstractNumId="2">
    <w:nsid w:val="246E3798"/>
    <w:multiLevelType w:val="multilevel"/>
    <w:tmpl w:val="246E379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2613E7D"/>
    <w:multiLevelType w:val="singleLevel"/>
    <w:tmpl w:val="42613E7D"/>
    <w:lvl w:ilvl="0" w:tentative="0">
      <w:start w:val="1"/>
      <w:numFmt w:val="decimal"/>
      <w:suff w:val="space"/>
      <w:lvlText w:val="[%1]"/>
      <w:lvlJc w:val="left"/>
      <w:rPr>
        <w:rFonts w:hint="default" w:ascii="Times New Roman" w:hAnsi="Times New Roman" w:cs="Times New Roman"/>
        <w:b w:val="0"/>
        <w:bCs w:val="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3NmEzYzIzMDMyZTk0MmYyNWJlODFmOWRjNDlkZTQifQ=="/>
  </w:docVars>
  <w:rsids>
    <w:rsidRoot w:val="00AE19E2"/>
    <w:rsid w:val="0006007C"/>
    <w:rsid w:val="000D6E2B"/>
    <w:rsid w:val="000F35A8"/>
    <w:rsid w:val="001276C3"/>
    <w:rsid w:val="00190CD2"/>
    <w:rsid w:val="001F41AB"/>
    <w:rsid w:val="00210166"/>
    <w:rsid w:val="00250186"/>
    <w:rsid w:val="00267D82"/>
    <w:rsid w:val="00343C6E"/>
    <w:rsid w:val="0038118B"/>
    <w:rsid w:val="003D7643"/>
    <w:rsid w:val="00412E2D"/>
    <w:rsid w:val="00454803"/>
    <w:rsid w:val="00546BAB"/>
    <w:rsid w:val="0055553C"/>
    <w:rsid w:val="00562985"/>
    <w:rsid w:val="00592FB9"/>
    <w:rsid w:val="005C7564"/>
    <w:rsid w:val="00626D2B"/>
    <w:rsid w:val="006337FE"/>
    <w:rsid w:val="006A1BFD"/>
    <w:rsid w:val="006E32CF"/>
    <w:rsid w:val="0070411B"/>
    <w:rsid w:val="00774BC9"/>
    <w:rsid w:val="007960B7"/>
    <w:rsid w:val="007B040E"/>
    <w:rsid w:val="00874B3E"/>
    <w:rsid w:val="008C1D21"/>
    <w:rsid w:val="009704A7"/>
    <w:rsid w:val="00974AC1"/>
    <w:rsid w:val="00A42834"/>
    <w:rsid w:val="00AC4431"/>
    <w:rsid w:val="00AD56E1"/>
    <w:rsid w:val="00AE19E2"/>
    <w:rsid w:val="00B06103"/>
    <w:rsid w:val="00B55246"/>
    <w:rsid w:val="00BB1432"/>
    <w:rsid w:val="00C259B7"/>
    <w:rsid w:val="00C65AAB"/>
    <w:rsid w:val="00C879CA"/>
    <w:rsid w:val="00C87CF2"/>
    <w:rsid w:val="00CC6898"/>
    <w:rsid w:val="00D03DC5"/>
    <w:rsid w:val="00D430A1"/>
    <w:rsid w:val="00D80721"/>
    <w:rsid w:val="00DA659F"/>
    <w:rsid w:val="00DC1ACA"/>
    <w:rsid w:val="00E172EB"/>
    <w:rsid w:val="00EC737A"/>
    <w:rsid w:val="00EF5CC8"/>
    <w:rsid w:val="00F209DC"/>
    <w:rsid w:val="00F4606F"/>
    <w:rsid w:val="00FC5F08"/>
    <w:rsid w:val="0D9F44AC"/>
    <w:rsid w:val="0F7D25CB"/>
    <w:rsid w:val="12EF6300"/>
    <w:rsid w:val="16DE64F1"/>
    <w:rsid w:val="19EB3DD4"/>
    <w:rsid w:val="1B255D7D"/>
    <w:rsid w:val="1B7B5320"/>
    <w:rsid w:val="1F6A2B6C"/>
    <w:rsid w:val="217A2579"/>
    <w:rsid w:val="259D6EE8"/>
    <w:rsid w:val="2AB82989"/>
    <w:rsid w:val="30671406"/>
    <w:rsid w:val="31C16AA7"/>
    <w:rsid w:val="338418CB"/>
    <w:rsid w:val="39155A0C"/>
    <w:rsid w:val="3CC976F6"/>
    <w:rsid w:val="3FFD4EDF"/>
    <w:rsid w:val="427F379A"/>
    <w:rsid w:val="45AD6A5F"/>
    <w:rsid w:val="45DF5AE5"/>
    <w:rsid w:val="45F4349B"/>
    <w:rsid w:val="47403369"/>
    <w:rsid w:val="4764285D"/>
    <w:rsid w:val="480701F9"/>
    <w:rsid w:val="4ADE3C84"/>
    <w:rsid w:val="4B961388"/>
    <w:rsid w:val="4C51283A"/>
    <w:rsid w:val="57B343A9"/>
    <w:rsid w:val="5D951A52"/>
    <w:rsid w:val="64264155"/>
    <w:rsid w:val="64BD718B"/>
    <w:rsid w:val="689C1F53"/>
    <w:rsid w:val="6AA46CD2"/>
    <w:rsid w:val="6F594736"/>
    <w:rsid w:val="76BD2BEF"/>
    <w:rsid w:val="78D21D5D"/>
    <w:rsid w:val="7DE844FD"/>
    <w:rsid w:val="7E9D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tgt"/>
    <w:basedOn w:val="6"/>
    <w:qFormat/>
    <w:uiPriority w:val="0"/>
  </w:style>
  <w:style w:type="paragraph" w:customStyle="1" w:styleId="12">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914</Words>
  <Characters>1731</Characters>
  <Lines>11</Lines>
  <Paragraphs>3</Paragraphs>
  <TotalTime>2</TotalTime>
  <ScaleCrop>false</ScaleCrop>
  <LinksUpToDate>false</LinksUpToDate>
  <CharactersWithSpaces>1916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2020-07-17T00:49:00Z</dcterms:created>
  <dc:creator>lin hongxin</dc:creator>
  <cp:lastModifiedBy>吴平辉</cp:lastModifiedBy>
  <dcterms:modified xsi:type="dcterms:W3CDTF">2025-06-17T02:03:07Z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4448CC2F63D64EAC9B6917E8E5625190_13</vt:lpwstr>
  </property>
  <property fmtid="{D5CDD505-2E9C-101B-9397-08002B2CF9AE}" pid="4" name="KSOTemplateDocerSaveRecord">
    <vt:lpwstr>eyJoZGlkIjoiZjM3ZTdkNjk4OGQzYmI4MGJjZDdkNjkxN2Q4YWRiNTAiLCJ1c2VySWQiOiI2ODM5Mzg2NDcifQ==</vt:lpwstr>
  </property>
</Properties>
</file>